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2" w:rsidRPr="00836C79" w:rsidRDefault="004A0962" w:rsidP="00107AB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 xml:space="preserve">Договор (оферта) № ______на оказание информационно-консультационных услуг </w:t>
      </w:r>
      <w:r w:rsidRPr="00836C79">
        <w:rPr>
          <w:rFonts w:ascii="Times New Roman" w:hAnsi="Times New Roman" w:cs="Times New Roman"/>
          <w:b/>
          <w:sz w:val="16"/>
          <w:szCs w:val="16"/>
        </w:rPr>
        <w:br/>
        <w:t>(проведение семинара)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г. Томск</w:t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="00836C79">
        <w:rPr>
          <w:rFonts w:ascii="Times New Roman" w:hAnsi="Times New Roman" w:cs="Times New Roman"/>
          <w:sz w:val="16"/>
          <w:szCs w:val="16"/>
        </w:rPr>
        <w:t xml:space="preserve">     </w:t>
      </w:r>
      <w:r w:rsidRPr="00836C79">
        <w:rPr>
          <w:rFonts w:ascii="Times New Roman" w:hAnsi="Times New Roman" w:cs="Times New Roman"/>
          <w:sz w:val="16"/>
          <w:szCs w:val="16"/>
        </w:rPr>
        <w:t>«____»</w:t>
      </w:r>
      <w:r w:rsidR="00A20B3C" w:rsidRPr="00836C79">
        <w:rPr>
          <w:rFonts w:ascii="Times New Roman" w:hAnsi="Times New Roman" w:cs="Times New Roman"/>
          <w:sz w:val="16"/>
          <w:szCs w:val="16"/>
        </w:rPr>
        <w:t xml:space="preserve"> </w:t>
      </w:r>
      <w:r w:rsidR="0061714B" w:rsidRPr="00836C79">
        <w:rPr>
          <w:rFonts w:ascii="Times New Roman" w:hAnsi="Times New Roman" w:cs="Times New Roman"/>
          <w:sz w:val="16"/>
          <w:szCs w:val="16"/>
        </w:rPr>
        <w:t>___________</w:t>
      </w:r>
      <w:r w:rsidR="00A20B3C" w:rsidRPr="00836C79">
        <w:rPr>
          <w:rFonts w:ascii="Times New Roman" w:hAnsi="Times New Roman" w:cs="Times New Roman"/>
          <w:sz w:val="16"/>
          <w:szCs w:val="16"/>
        </w:rPr>
        <w:t xml:space="preserve"> </w:t>
      </w:r>
      <w:r w:rsidRPr="00836C79">
        <w:rPr>
          <w:rFonts w:ascii="Times New Roman" w:hAnsi="Times New Roman" w:cs="Times New Roman"/>
          <w:sz w:val="16"/>
          <w:szCs w:val="16"/>
        </w:rPr>
        <w:t>201</w:t>
      </w:r>
      <w:r w:rsidR="00A20B3C" w:rsidRPr="00836C79">
        <w:rPr>
          <w:rFonts w:ascii="Times New Roman" w:hAnsi="Times New Roman" w:cs="Times New Roman"/>
          <w:sz w:val="16"/>
          <w:szCs w:val="16"/>
        </w:rPr>
        <w:t>9</w:t>
      </w:r>
      <w:r w:rsidRPr="00836C7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107AB2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</w:t>
      </w:r>
      <w:r w:rsidR="000C6A0F" w:rsidRPr="00836C79">
        <w:rPr>
          <w:rFonts w:ascii="Times New Roman" w:hAnsi="Times New Roman" w:cs="Times New Roman"/>
          <w:sz w:val="16"/>
          <w:szCs w:val="16"/>
        </w:rPr>
        <w:t>образования» (</w:t>
      </w:r>
      <w:r w:rsidRPr="00836C79">
        <w:rPr>
          <w:rFonts w:ascii="Times New Roman" w:hAnsi="Times New Roman" w:cs="Times New Roman"/>
          <w:sz w:val="16"/>
          <w:szCs w:val="16"/>
        </w:rPr>
        <w:t>далее – Исполнитель)</w:t>
      </w:r>
      <w:r w:rsidR="000C6A0F" w:rsidRPr="00836C79">
        <w:rPr>
          <w:rFonts w:ascii="Times New Roman" w:hAnsi="Times New Roman" w:cs="Times New Roman"/>
          <w:sz w:val="16"/>
          <w:szCs w:val="16"/>
        </w:rPr>
        <w:t>,</w:t>
      </w:r>
      <w:r w:rsidRPr="00836C79">
        <w:rPr>
          <w:rFonts w:ascii="Times New Roman" w:hAnsi="Times New Roman" w:cs="Times New Roman"/>
          <w:sz w:val="16"/>
          <w:szCs w:val="16"/>
        </w:rPr>
        <w:t xml:space="preserve"> в лице ректора Замятиной Оксаны Михайловны, действующего на основании Устава, с одной стороны, и</w:t>
      </w:r>
      <w:proofErr w:type="gramStart"/>
      <w:r w:rsidR="00570512">
        <w:rPr>
          <w:rFonts w:ascii="Times New Roman" w:hAnsi="Times New Roman" w:cs="Times New Roman"/>
          <w:sz w:val="16"/>
          <w:szCs w:val="16"/>
        </w:rPr>
        <w:t>..,</w:t>
      </w:r>
      <w:bookmarkStart w:id="0" w:name="_GoBack"/>
      <w:bookmarkEnd w:id="0"/>
      <w:r w:rsidR="00C70D56">
        <w:rPr>
          <w:rFonts w:ascii="Times New Roman" w:hAnsi="Times New Roman" w:cs="Times New Roman"/>
          <w:sz w:val="16"/>
          <w:szCs w:val="16"/>
        </w:rPr>
        <w:t>,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End"/>
      <w:r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с другой стороны, </w:t>
      </w:r>
      <w:r w:rsidR="000C6A0F"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совместно </w:t>
      </w:r>
      <w:r w:rsidRPr="00836C79">
        <w:rPr>
          <w:rFonts w:ascii="Times New Roman" w:hAnsi="Times New Roman" w:cs="Times New Roman"/>
          <w:sz w:val="16"/>
          <w:szCs w:val="16"/>
        </w:rPr>
        <w:t xml:space="preserve">именуемые Стороны, 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заключили настоящий </w:t>
      </w:r>
      <w:r w:rsidR="000C6A0F" w:rsidRPr="00836C7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оговор </w:t>
      </w:r>
      <w:r w:rsidR="000C6A0F"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(далее - Договор) 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>о нижеследующем:</w:t>
      </w:r>
    </w:p>
    <w:p w:rsidR="004A0962" w:rsidRPr="00836C79" w:rsidRDefault="004A0962" w:rsidP="00107A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  <w:r w:rsidRPr="00836C79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4A0962" w:rsidRPr="00836C79" w:rsidRDefault="004A0962" w:rsidP="00836C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1.1. Исполнитель предоставляет, а Участник оплачивает </w:t>
      </w:r>
      <w:r w:rsidR="00EB03FD">
        <w:rPr>
          <w:rFonts w:ascii="Times New Roman" w:hAnsi="Times New Roman" w:cs="Times New Roman"/>
          <w:sz w:val="16"/>
          <w:szCs w:val="16"/>
        </w:rPr>
        <w:t>услуги по организации и проведению</w:t>
      </w:r>
      <w:r w:rsidRPr="00836C79">
        <w:rPr>
          <w:rFonts w:ascii="Times New Roman" w:hAnsi="Times New Roman" w:cs="Times New Roman"/>
          <w:sz w:val="16"/>
          <w:szCs w:val="16"/>
        </w:rPr>
        <w:t xml:space="preserve"> семинара по теме</w:t>
      </w:r>
      <w:r w:rsidR="00836C79">
        <w:rPr>
          <w:rFonts w:ascii="Times New Roman" w:hAnsi="Times New Roman" w:cs="Times New Roman"/>
          <w:sz w:val="16"/>
          <w:szCs w:val="16"/>
        </w:rPr>
        <w:t xml:space="preserve"> </w:t>
      </w:r>
      <w:r w:rsidR="00836C79" w:rsidRPr="00836C7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«Методика анализа текста»</w:t>
      </w:r>
      <w:r w:rsidR="00EB03FD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4A0962" w:rsidRPr="00836C79" w:rsidRDefault="004A0962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Срок освоения программы семинара </w:t>
      </w:r>
      <w:r w:rsidR="00A20B3C" w:rsidRPr="00836C79">
        <w:rPr>
          <w:rFonts w:ascii="Times New Roman" w:hAnsi="Times New Roman" w:cs="Times New Roman"/>
          <w:sz w:val="16"/>
          <w:szCs w:val="16"/>
        </w:rPr>
        <w:t>8</w:t>
      </w:r>
      <w:r w:rsidRPr="00836C79">
        <w:rPr>
          <w:rFonts w:ascii="Times New Roman" w:hAnsi="Times New Roman" w:cs="Times New Roman"/>
          <w:sz w:val="16"/>
          <w:szCs w:val="16"/>
        </w:rPr>
        <w:t xml:space="preserve"> часов. </w:t>
      </w:r>
      <w:r w:rsidR="00E144D6" w:rsidRPr="00836C79">
        <w:rPr>
          <w:rFonts w:ascii="Times New Roman" w:hAnsi="Times New Roman" w:cs="Times New Roman"/>
          <w:sz w:val="16"/>
          <w:szCs w:val="16"/>
        </w:rPr>
        <w:t xml:space="preserve">Дата оказания услуг </w:t>
      </w:r>
      <w:r w:rsidRPr="00836C79">
        <w:rPr>
          <w:rFonts w:ascii="Times New Roman" w:hAnsi="Times New Roman" w:cs="Times New Roman"/>
          <w:b/>
          <w:sz w:val="16"/>
          <w:szCs w:val="16"/>
        </w:rPr>
        <w:t>«</w:t>
      </w:r>
      <w:r w:rsidR="00A20B3C" w:rsidRPr="00836C79">
        <w:rPr>
          <w:rFonts w:ascii="Times New Roman" w:hAnsi="Times New Roman" w:cs="Times New Roman"/>
          <w:b/>
          <w:sz w:val="16"/>
          <w:szCs w:val="16"/>
        </w:rPr>
        <w:t>26</w:t>
      </w:r>
      <w:r w:rsidRPr="00836C79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A20B3C" w:rsidRPr="00836C79">
        <w:rPr>
          <w:rFonts w:ascii="Times New Roman" w:hAnsi="Times New Roman" w:cs="Times New Roman"/>
          <w:b/>
          <w:sz w:val="16"/>
          <w:szCs w:val="16"/>
        </w:rPr>
        <w:t>августа</w:t>
      </w:r>
      <w:r w:rsidRPr="00836C79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A20B3C" w:rsidRPr="00836C79">
        <w:rPr>
          <w:rFonts w:ascii="Times New Roman" w:hAnsi="Times New Roman" w:cs="Times New Roman"/>
          <w:b/>
          <w:sz w:val="16"/>
          <w:szCs w:val="16"/>
        </w:rPr>
        <w:t>9</w:t>
      </w:r>
      <w:r w:rsidRPr="00836C79">
        <w:rPr>
          <w:rFonts w:ascii="Times New Roman" w:hAnsi="Times New Roman" w:cs="Times New Roman"/>
          <w:b/>
          <w:sz w:val="16"/>
          <w:szCs w:val="16"/>
        </w:rPr>
        <w:t>г.</w:t>
      </w:r>
      <w:r w:rsidR="00E144D6" w:rsidRPr="00836C7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6C79">
        <w:rPr>
          <w:rFonts w:ascii="Times New Roman" w:hAnsi="Times New Roman" w:cs="Times New Roman"/>
          <w:sz w:val="16"/>
          <w:szCs w:val="16"/>
        </w:rPr>
        <w:t xml:space="preserve">Перечень информационно–консультационных услуг, оказываемых в рамках семинара, приведен в Приложении №1 к настоящему </w:t>
      </w:r>
      <w:r w:rsidR="00E144D6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оговору.</w:t>
      </w:r>
    </w:p>
    <w:p w:rsidR="004A0962" w:rsidRPr="00836C79" w:rsidRDefault="004A0962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После прохождения Участником семинара ему выдается сертификат. </w:t>
      </w:r>
    </w:p>
    <w:p w:rsidR="004A0962" w:rsidRPr="00836C79" w:rsidRDefault="004A0962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Ответственное лицо со стороны Исполнителя</w:t>
      </w:r>
      <w:r w:rsidR="00395886">
        <w:rPr>
          <w:rFonts w:ascii="Times New Roman" w:hAnsi="Times New Roman" w:cs="Times New Roman"/>
          <w:sz w:val="16"/>
          <w:szCs w:val="16"/>
        </w:rPr>
        <w:t xml:space="preserve"> -</w:t>
      </w:r>
      <w:r w:rsidR="00A20B3C" w:rsidRPr="00836C7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0B3C" w:rsidRPr="00836C79">
        <w:rPr>
          <w:rFonts w:ascii="Times New Roman" w:hAnsi="Times New Roman" w:cs="Times New Roman"/>
          <w:sz w:val="16"/>
          <w:szCs w:val="16"/>
        </w:rPr>
        <w:t>Малярова</w:t>
      </w:r>
      <w:proofErr w:type="spellEnd"/>
      <w:r w:rsidR="00A20B3C" w:rsidRPr="00836C79">
        <w:rPr>
          <w:rFonts w:ascii="Times New Roman" w:hAnsi="Times New Roman" w:cs="Times New Roman"/>
          <w:sz w:val="16"/>
          <w:szCs w:val="16"/>
        </w:rPr>
        <w:t xml:space="preserve"> С</w:t>
      </w:r>
      <w:r w:rsidR="00EB03FD">
        <w:rPr>
          <w:rFonts w:ascii="Times New Roman" w:hAnsi="Times New Roman" w:cs="Times New Roman"/>
          <w:sz w:val="16"/>
          <w:szCs w:val="16"/>
        </w:rPr>
        <w:t>ветлана Григорьевна (</w:t>
      </w:r>
      <w:r w:rsidR="00395886">
        <w:rPr>
          <w:rFonts w:ascii="Times New Roman" w:hAnsi="Times New Roman" w:cs="Times New Roman"/>
          <w:sz w:val="16"/>
          <w:szCs w:val="16"/>
        </w:rPr>
        <w:t>з</w:t>
      </w:r>
      <w:r w:rsidR="00EB03FD">
        <w:rPr>
          <w:rFonts w:ascii="Times New Roman" w:hAnsi="Times New Roman" w:cs="Times New Roman"/>
          <w:sz w:val="16"/>
          <w:szCs w:val="16"/>
        </w:rPr>
        <w:t>аведующий кафедр</w:t>
      </w:r>
      <w:r w:rsidR="00F33F64">
        <w:rPr>
          <w:rFonts w:ascii="Times New Roman" w:hAnsi="Times New Roman" w:cs="Times New Roman"/>
          <w:sz w:val="16"/>
          <w:szCs w:val="16"/>
        </w:rPr>
        <w:t>ой</w:t>
      </w:r>
      <w:r w:rsidR="00EB03FD">
        <w:rPr>
          <w:rFonts w:ascii="Times New Roman" w:hAnsi="Times New Roman" w:cs="Times New Roman"/>
          <w:sz w:val="16"/>
          <w:szCs w:val="16"/>
        </w:rPr>
        <w:t xml:space="preserve"> гуманитарного образования).</w:t>
      </w:r>
    </w:p>
    <w:p w:rsidR="005B5A27" w:rsidRPr="00836C79" w:rsidRDefault="005B5A27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В соответствии с п.2 ст.437 Гражданского кодекса РФ (дале</w:t>
      </w:r>
      <w:proofErr w:type="gramStart"/>
      <w:r w:rsidRPr="00836C79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836C79">
        <w:rPr>
          <w:rFonts w:ascii="Times New Roman" w:hAnsi="Times New Roman" w:cs="Times New Roman"/>
          <w:sz w:val="16"/>
          <w:szCs w:val="16"/>
        </w:rPr>
        <w:t xml:space="preserve"> ГК РФ), данный Договор является публичной офертой и в случае принятия предусмотренных им условий лицо, осуществившее акцепт настоящей оферты становится «Участником». Руководствуясь п.1 ст.438 ГК РФ, акцепт настоящей оферты должен быть полным и безоговорочным. </w:t>
      </w:r>
    </w:p>
    <w:p w:rsidR="005B5A27" w:rsidRPr="00836C79" w:rsidRDefault="005B5A27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На основании п.3 ст.438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5B5A27" w:rsidRPr="00836C79" w:rsidRDefault="005B5A27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Полным и безоговорочным акцептом (принятием) </w:t>
      </w:r>
      <w:r w:rsidR="00836C79" w:rsidRPr="00836C79">
        <w:rPr>
          <w:rFonts w:ascii="Times New Roman" w:hAnsi="Times New Roman" w:cs="Times New Roman"/>
          <w:sz w:val="16"/>
          <w:szCs w:val="16"/>
        </w:rPr>
        <w:t>положений настоящего Договора является совершение следующих действий:</w:t>
      </w:r>
    </w:p>
    <w:p w:rsidR="00836C79" w:rsidRPr="00836C79" w:rsidRDefault="00836C79" w:rsidP="00836C7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- Направление на адрес электронной почты Исполнителя заполненную заявку (Приложение №2 к Договору)</w:t>
      </w:r>
    </w:p>
    <w:p w:rsidR="00836C79" w:rsidRPr="00836C79" w:rsidRDefault="00836C79" w:rsidP="00836C7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- Направление на адрес электронной почты Исполнителя подтверждение оплаты участия в семинаре в соответствии с условиями настоящего Договора.</w:t>
      </w:r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II. Права и обязанности Исполнителя и Участника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2.1. Исполнитель обязан: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2.1.1. Оказать Услуги лично, с надлежащим качеством и в полном объеме, в срок, указанный в п. 1.2. настоящего договора.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2.1.2. Регистрировать участников семинара в журнале регистрации участников семинара.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2.1.3. Принимать от Участника плату за образовательные услуги. После окончания обучения представить Участнику следующие документы: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– сертификат об участии в семинаре;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– счёт-фактуру.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2.2. Исполнитель вправе: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 xml:space="preserve">2.2.1. Перенести срок начала оказания услуг, о чем Исполнитель уведомляет Участника по адресу электронной почты, указанной в заявке на участие в семинаре. 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 xml:space="preserve">2.3. Участник обязан: 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 xml:space="preserve">2.3.1. Предварительно оплатить услуги по цене, указанной в настоящем договоре.  </w:t>
      </w:r>
    </w:p>
    <w:p w:rsidR="004A0962" w:rsidRPr="00836C79" w:rsidRDefault="004A0962" w:rsidP="00107AB2">
      <w:pPr>
        <w:tabs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2.3.2. Обеспечить свою явку.</w:t>
      </w:r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836C79">
        <w:rPr>
          <w:rFonts w:ascii="Times New Roman" w:hAnsi="Times New Roman" w:cs="Times New Roman"/>
          <w:b/>
          <w:sz w:val="16"/>
          <w:szCs w:val="16"/>
        </w:rPr>
        <w:t>. Стоимость услуг, сроки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  <w:r w:rsidRPr="00836C7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3.1. Полная стоимость услуг составляет </w:t>
      </w:r>
      <w:r w:rsidR="00A20B3C" w:rsidRPr="00836C79">
        <w:rPr>
          <w:rFonts w:ascii="Times New Roman" w:hAnsi="Times New Roman" w:cs="Times New Roman"/>
          <w:sz w:val="16"/>
          <w:szCs w:val="16"/>
        </w:rPr>
        <w:t>1500</w:t>
      </w:r>
      <w:r w:rsidRPr="00836C79">
        <w:rPr>
          <w:rFonts w:ascii="Times New Roman" w:hAnsi="Times New Roman" w:cs="Times New Roman"/>
          <w:sz w:val="16"/>
          <w:szCs w:val="16"/>
        </w:rPr>
        <w:t xml:space="preserve"> </w:t>
      </w:r>
      <w:r w:rsidR="00AF4FB0" w:rsidRPr="00836C79">
        <w:rPr>
          <w:rFonts w:ascii="Times New Roman" w:hAnsi="Times New Roman" w:cs="Times New Roman"/>
          <w:i/>
          <w:sz w:val="16"/>
          <w:szCs w:val="16"/>
        </w:rPr>
        <w:t>(</w:t>
      </w:r>
      <w:r w:rsidR="00A20B3C" w:rsidRPr="00836C79">
        <w:rPr>
          <w:rFonts w:ascii="Times New Roman" w:hAnsi="Times New Roman" w:cs="Times New Roman"/>
          <w:i/>
          <w:sz w:val="16"/>
          <w:szCs w:val="16"/>
        </w:rPr>
        <w:t>одна тысяча пятьсот</w:t>
      </w:r>
      <w:r w:rsidR="00AF4FB0" w:rsidRPr="00836C79">
        <w:rPr>
          <w:rFonts w:ascii="Times New Roman" w:hAnsi="Times New Roman" w:cs="Times New Roman"/>
          <w:i/>
          <w:sz w:val="16"/>
          <w:szCs w:val="16"/>
        </w:rPr>
        <w:t>)</w:t>
      </w:r>
      <w:r w:rsidRPr="00836C79">
        <w:rPr>
          <w:rFonts w:ascii="Times New Roman" w:hAnsi="Times New Roman" w:cs="Times New Roman"/>
          <w:sz w:val="16"/>
          <w:szCs w:val="16"/>
        </w:rPr>
        <w:t xml:space="preserve"> рублей (в </w:t>
      </w:r>
      <w:proofErr w:type="spellStart"/>
      <w:r w:rsidRPr="00836C79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836C79">
        <w:rPr>
          <w:rFonts w:ascii="Times New Roman" w:hAnsi="Times New Roman" w:cs="Times New Roman"/>
          <w:sz w:val="16"/>
          <w:szCs w:val="16"/>
        </w:rPr>
        <w:t xml:space="preserve">. НДС). Увеличение стоимости услуг после заключения Договора не допускается. 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3.2. Участник осуществляет предварительную оплату услуг, оказываемых Исполнителем по настоящему договору в размере 100 %</w:t>
      </w:r>
      <w:r w:rsidR="00124FD2" w:rsidRPr="00836C79">
        <w:rPr>
          <w:rFonts w:ascii="Times New Roman" w:hAnsi="Times New Roman" w:cs="Times New Roman"/>
          <w:sz w:val="16"/>
          <w:szCs w:val="16"/>
        </w:rPr>
        <w:t xml:space="preserve">, </w:t>
      </w:r>
      <w:r w:rsidRPr="00836C79">
        <w:rPr>
          <w:rFonts w:ascii="Times New Roman" w:hAnsi="Times New Roman" w:cs="Times New Roman"/>
          <w:sz w:val="16"/>
          <w:szCs w:val="16"/>
        </w:rPr>
        <w:t>путем перечисления денежных средств на расчетный счет Исполнителя, либо путем внесения их в кассу Исполнителя</w:t>
      </w:r>
      <w:r w:rsidR="00124FD2" w:rsidRPr="00836C79">
        <w:rPr>
          <w:rFonts w:ascii="Times New Roman" w:hAnsi="Times New Roman" w:cs="Times New Roman"/>
          <w:sz w:val="16"/>
          <w:szCs w:val="16"/>
        </w:rPr>
        <w:t xml:space="preserve"> до 31.05.2019г</w:t>
      </w:r>
      <w:r w:rsidRPr="00836C79">
        <w:rPr>
          <w:rFonts w:ascii="Times New Roman" w:hAnsi="Times New Roman" w:cs="Times New Roman"/>
          <w:sz w:val="16"/>
          <w:szCs w:val="16"/>
        </w:rPr>
        <w:t>.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3.3. Датой оплаты считается дата поступления денежных сре</w:t>
      </w:r>
      <w:proofErr w:type="gramStart"/>
      <w:r w:rsidRPr="00836C79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Pr="00836C79">
        <w:rPr>
          <w:rFonts w:ascii="Times New Roman" w:hAnsi="Times New Roman" w:cs="Times New Roman"/>
          <w:sz w:val="16"/>
          <w:szCs w:val="16"/>
        </w:rPr>
        <w:t>ассу или на расчетный счет Исполнителя.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107AB2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836C79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4.1. Условия, на которых заключен настоящий Договор, могут быть изменены в случаях, предусмотренных статьей 428 Гражданского кодекса РФ), </w:t>
      </w:r>
      <w:proofErr w:type="gramStart"/>
      <w:r w:rsidR="00E144D6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</w:t>
      </w:r>
      <w:proofErr w:type="gramEnd"/>
      <w:r w:rsidRPr="00836C79">
        <w:rPr>
          <w:rFonts w:ascii="Times New Roman" w:hAnsi="Times New Roman" w:cs="Times New Roman"/>
          <w:sz w:val="16"/>
          <w:szCs w:val="16"/>
        </w:rPr>
        <w:t xml:space="preserve"> может быть расторгнут в соответствии с законодательством Российской Федерации.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 xml:space="preserve">V. Ответственность Исполнителя и </w:t>
      </w:r>
      <w:r w:rsidR="00E144D6" w:rsidRPr="00836C79">
        <w:rPr>
          <w:rFonts w:ascii="Times New Roman" w:hAnsi="Times New Roman" w:cs="Times New Roman"/>
          <w:b/>
          <w:sz w:val="16"/>
          <w:szCs w:val="16"/>
        </w:rPr>
        <w:t>Участника</w:t>
      </w:r>
    </w:p>
    <w:p w:rsidR="004A0962" w:rsidRPr="00836C79" w:rsidRDefault="004A0962" w:rsidP="00EB03FD">
      <w:pPr>
        <w:pStyle w:val="ConsPlusNormal"/>
        <w:tabs>
          <w:tab w:val="left" w:pos="284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A0962" w:rsidRPr="00836C79" w:rsidRDefault="004A0962" w:rsidP="00107AB2">
      <w:pPr>
        <w:pStyle w:val="ConsPlusNormal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6C79" w:rsidRDefault="00836C79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124FD2" w:rsidRPr="00836C79">
        <w:rPr>
          <w:rFonts w:ascii="Times New Roman" w:hAnsi="Times New Roman" w:cs="Times New Roman"/>
          <w:sz w:val="16"/>
          <w:szCs w:val="16"/>
        </w:rPr>
        <w:t>«</w:t>
      </w:r>
      <w:r w:rsidRPr="00836C79">
        <w:rPr>
          <w:rFonts w:ascii="Times New Roman" w:hAnsi="Times New Roman" w:cs="Times New Roman"/>
          <w:sz w:val="16"/>
          <w:szCs w:val="16"/>
        </w:rPr>
        <w:t>Интернет</w:t>
      </w:r>
      <w:r w:rsidR="00124FD2" w:rsidRPr="00836C79">
        <w:rPr>
          <w:rFonts w:ascii="Times New Roman" w:hAnsi="Times New Roman" w:cs="Times New Roman"/>
          <w:sz w:val="16"/>
          <w:szCs w:val="16"/>
        </w:rPr>
        <w:t>»</w:t>
      </w:r>
      <w:r w:rsidRPr="00836C79">
        <w:rPr>
          <w:rFonts w:ascii="Times New Roman" w:hAnsi="Times New Roman" w:cs="Times New Roman"/>
          <w:sz w:val="16"/>
          <w:szCs w:val="16"/>
        </w:rPr>
        <w:t xml:space="preserve"> на дату заключения настоящего Договора.</w:t>
      </w:r>
    </w:p>
    <w:p w:rsidR="005B5A27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7.2. Настоящий </w:t>
      </w:r>
      <w:r w:rsidR="00836C79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 является договором присоединения (статья 428 Гражданского кодекса РФ).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7.3. Для присоединения к настоящему договору Участник должен направить на адрес электронной почты Исполнителя заполненную заявку (Приложение №2 к настоящему договору)</w:t>
      </w:r>
      <w:r w:rsidR="00124FD2" w:rsidRPr="00836C79">
        <w:rPr>
          <w:rFonts w:ascii="Times New Roman" w:hAnsi="Times New Roman" w:cs="Times New Roman"/>
          <w:sz w:val="16"/>
          <w:szCs w:val="16"/>
        </w:rPr>
        <w:t>,</w:t>
      </w:r>
      <w:r w:rsidRPr="00836C79">
        <w:rPr>
          <w:rFonts w:ascii="Times New Roman" w:hAnsi="Times New Roman" w:cs="Times New Roman"/>
          <w:sz w:val="16"/>
          <w:szCs w:val="16"/>
        </w:rPr>
        <w:t xml:space="preserve"> а также оплатить участие в семинаре в соответствии с условиями настоящего </w:t>
      </w:r>
      <w:r w:rsidR="00836C79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оговора.</w:t>
      </w:r>
    </w:p>
    <w:p w:rsidR="00836C79" w:rsidRDefault="00836C79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86"/>
      <w:bookmarkEnd w:id="2"/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VIII. Адрес и реквизиты Исполнителя</w:t>
      </w:r>
    </w:p>
    <w:tbl>
      <w:tblPr>
        <w:tblW w:w="10123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615"/>
        <w:gridCol w:w="5147"/>
      </w:tblGrid>
      <w:tr w:rsidR="004A0962" w:rsidRPr="00836C79" w:rsidTr="00177520">
        <w:trPr>
          <w:trHeight w:val="2754"/>
          <w:jc w:val="center"/>
        </w:trPr>
        <w:tc>
          <w:tcPr>
            <w:tcW w:w="4361" w:type="dxa"/>
          </w:tcPr>
          <w:p w:rsidR="004A0962" w:rsidRPr="00836C79" w:rsidRDefault="004A0962" w:rsidP="00107AB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D77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634034 г. Томск, ул. Пирогова, 10</w:t>
            </w:r>
          </w:p>
          <w:p w:rsidR="000D5D77" w:rsidRPr="000D5D77" w:rsidRDefault="000D5D77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tomsk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ИНН 7018017520 КПП 701701001 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br/>
              <w:t>Департамент финансов Томской области 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br/>
              <w:t>(ТОИПКРО л/</w:t>
            </w:r>
            <w:proofErr w:type="spellStart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 xml:space="preserve"> 6109000148) 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 xml:space="preserve"> 40601810400003000001 в ОТДЕЛЕНИЕ ТОМСК 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br/>
              <w:t>БИК 046902001 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Код с</w:t>
            </w:r>
            <w:r w:rsidR="005D3DFF" w:rsidRPr="00836C79">
              <w:rPr>
                <w:rFonts w:ascii="Times New Roman" w:hAnsi="Times New Roman" w:cs="Times New Roman"/>
                <w:sz w:val="16"/>
                <w:szCs w:val="16"/>
              </w:rPr>
              <w:t xml:space="preserve">убсидии 2000000815 </w:t>
            </w:r>
            <w:r w:rsidR="00CA0EE7" w:rsidRPr="00836C79">
              <w:rPr>
                <w:rFonts w:ascii="Times New Roman" w:hAnsi="Times New Roman" w:cs="Times New Roman"/>
                <w:sz w:val="16"/>
                <w:szCs w:val="16"/>
              </w:rPr>
              <w:t>Аналитическая группа 130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962" w:rsidRPr="00836C79" w:rsidRDefault="00AF4FB0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A0962" w:rsidRPr="00836C79">
              <w:rPr>
                <w:rFonts w:ascii="Times New Roman" w:hAnsi="Times New Roman" w:cs="Times New Roman"/>
                <w:sz w:val="16"/>
                <w:szCs w:val="16"/>
              </w:rPr>
              <w:t>ектор _________________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О.М. Замятина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615" w:type="dxa"/>
          </w:tcPr>
          <w:p w:rsidR="004A0962" w:rsidRPr="00836C79" w:rsidRDefault="004A0962" w:rsidP="0010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7" w:type="dxa"/>
          </w:tcPr>
          <w:p w:rsidR="004A0962" w:rsidRPr="00836C79" w:rsidRDefault="004A0962" w:rsidP="0010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</w:tr>
    </w:tbl>
    <w:p w:rsidR="00E144D6" w:rsidRDefault="00E144D6" w:rsidP="00107AB2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</w:p>
    <w:p w:rsidR="00E144D6" w:rsidRDefault="00E144D6" w:rsidP="00107AB2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</w:p>
    <w:p w:rsidR="00AF4FB0" w:rsidRPr="00F21D54" w:rsidRDefault="00A20B3C" w:rsidP="00F21D54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proofErr w:type="spellStart"/>
      <w:r>
        <w:rPr>
          <w:rFonts w:ascii="Times New Roman" w:hAnsi="Times New Roman" w:cs="Times New Roman"/>
          <w:sz w:val="12"/>
          <w:szCs w:val="18"/>
        </w:rPr>
        <w:t>Малярова</w:t>
      </w:r>
      <w:proofErr w:type="spellEnd"/>
      <w:r>
        <w:rPr>
          <w:rFonts w:ascii="Times New Roman" w:hAnsi="Times New Roman" w:cs="Times New Roman"/>
          <w:sz w:val="12"/>
          <w:szCs w:val="18"/>
        </w:rPr>
        <w:t xml:space="preserve"> С.Г</w:t>
      </w:r>
      <w:r w:rsidR="00AF4FB0" w:rsidRPr="00F21D54">
        <w:rPr>
          <w:rFonts w:ascii="Times New Roman" w:hAnsi="Times New Roman" w:cs="Times New Roman"/>
          <w:sz w:val="12"/>
          <w:szCs w:val="18"/>
        </w:rPr>
        <w:t>.</w:t>
      </w:r>
    </w:p>
    <w:p w:rsidR="00AF4FB0" w:rsidRPr="00F21D54" w:rsidRDefault="00A20B3C" w:rsidP="00F21D54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 xml:space="preserve">90-20-61 </w:t>
      </w:r>
    </w:p>
    <w:p w:rsidR="00AF4FB0" w:rsidRPr="00F21D54" w:rsidRDefault="00AF4FB0" w:rsidP="00F21D54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 w:rsidRPr="00F21D54">
        <w:rPr>
          <w:rFonts w:ascii="Times New Roman" w:hAnsi="Times New Roman" w:cs="Times New Roman"/>
          <w:sz w:val="12"/>
          <w:szCs w:val="14"/>
        </w:rPr>
        <w:t xml:space="preserve">_________ </w:t>
      </w:r>
      <w:proofErr w:type="spellStart"/>
      <w:r w:rsidR="00A20B3C">
        <w:rPr>
          <w:rFonts w:ascii="Times New Roman" w:hAnsi="Times New Roman" w:cs="Times New Roman"/>
          <w:sz w:val="12"/>
          <w:szCs w:val="14"/>
        </w:rPr>
        <w:t>Малярова</w:t>
      </w:r>
      <w:proofErr w:type="spellEnd"/>
      <w:r w:rsidR="00A20B3C">
        <w:rPr>
          <w:rFonts w:ascii="Times New Roman" w:hAnsi="Times New Roman" w:cs="Times New Roman"/>
          <w:sz w:val="12"/>
          <w:szCs w:val="14"/>
        </w:rPr>
        <w:t xml:space="preserve"> С.Г.</w:t>
      </w:r>
    </w:p>
    <w:p w:rsidR="00AF4FB0" w:rsidRPr="00F21D54" w:rsidRDefault="00AF4FB0" w:rsidP="00B0030D">
      <w:pPr>
        <w:pStyle w:val="a8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21D54">
        <w:rPr>
          <w:rFonts w:ascii="Times New Roman" w:hAnsi="Times New Roman" w:cs="Times New Roman"/>
          <w:sz w:val="12"/>
          <w:szCs w:val="14"/>
        </w:rPr>
        <w:t>(подпись)</w:t>
      </w:r>
    </w:p>
    <w:sectPr w:rsidR="00AF4FB0" w:rsidRPr="00F21D54" w:rsidSect="006E53DE">
      <w:pgSz w:w="11906" w:h="16838"/>
      <w:pgMar w:top="851" w:right="851" w:bottom="42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3" w:rsidRDefault="006D4443" w:rsidP="00B0030D">
      <w:pPr>
        <w:spacing w:after="0" w:line="240" w:lineRule="auto"/>
      </w:pPr>
      <w:r>
        <w:separator/>
      </w:r>
    </w:p>
  </w:endnote>
  <w:endnote w:type="continuationSeparator" w:id="0">
    <w:p w:rsidR="006D4443" w:rsidRDefault="006D4443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3" w:rsidRDefault="006D4443" w:rsidP="00B0030D">
      <w:pPr>
        <w:spacing w:after="0" w:line="240" w:lineRule="auto"/>
      </w:pPr>
      <w:r>
        <w:separator/>
      </w:r>
    </w:p>
  </w:footnote>
  <w:footnote w:type="continuationSeparator" w:id="0">
    <w:p w:rsidR="006D4443" w:rsidRDefault="006D4443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0041"/>
    <w:rsid w:val="000036AF"/>
    <w:rsid w:val="000128C2"/>
    <w:rsid w:val="00050148"/>
    <w:rsid w:val="00053C44"/>
    <w:rsid w:val="000749E7"/>
    <w:rsid w:val="000A19AA"/>
    <w:rsid w:val="000B2CB3"/>
    <w:rsid w:val="000C6A0F"/>
    <w:rsid w:val="000C748F"/>
    <w:rsid w:val="000D34E3"/>
    <w:rsid w:val="000D488B"/>
    <w:rsid w:val="000D5D77"/>
    <w:rsid w:val="00107AB2"/>
    <w:rsid w:val="0011368F"/>
    <w:rsid w:val="00113FE8"/>
    <w:rsid w:val="00120308"/>
    <w:rsid w:val="00124FD2"/>
    <w:rsid w:val="00171DEE"/>
    <w:rsid w:val="00177520"/>
    <w:rsid w:val="001B3FC6"/>
    <w:rsid w:val="001F239E"/>
    <w:rsid w:val="0020101E"/>
    <w:rsid w:val="0026087E"/>
    <w:rsid w:val="002C2513"/>
    <w:rsid w:val="002C2776"/>
    <w:rsid w:val="002F4D0A"/>
    <w:rsid w:val="00334070"/>
    <w:rsid w:val="00357FF7"/>
    <w:rsid w:val="00395886"/>
    <w:rsid w:val="003D62DE"/>
    <w:rsid w:val="003E29BA"/>
    <w:rsid w:val="004205D8"/>
    <w:rsid w:val="0047210D"/>
    <w:rsid w:val="004847D1"/>
    <w:rsid w:val="004A0962"/>
    <w:rsid w:val="004B1C5F"/>
    <w:rsid w:val="004D78B3"/>
    <w:rsid w:val="00512A2A"/>
    <w:rsid w:val="00542DE3"/>
    <w:rsid w:val="00570512"/>
    <w:rsid w:val="005736F5"/>
    <w:rsid w:val="005812EF"/>
    <w:rsid w:val="005B5A27"/>
    <w:rsid w:val="005C4196"/>
    <w:rsid w:val="005D3DFF"/>
    <w:rsid w:val="0061714B"/>
    <w:rsid w:val="00677F3E"/>
    <w:rsid w:val="00680EDF"/>
    <w:rsid w:val="006D4443"/>
    <w:rsid w:val="006D73FC"/>
    <w:rsid w:val="006E53DE"/>
    <w:rsid w:val="006F33C4"/>
    <w:rsid w:val="006F5A88"/>
    <w:rsid w:val="0073364B"/>
    <w:rsid w:val="00737940"/>
    <w:rsid w:val="00741FED"/>
    <w:rsid w:val="00796F6F"/>
    <w:rsid w:val="007B0631"/>
    <w:rsid w:val="007B4FD9"/>
    <w:rsid w:val="00814F87"/>
    <w:rsid w:val="00836C79"/>
    <w:rsid w:val="008C7B69"/>
    <w:rsid w:val="008E7241"/>
    <w:rsid w:val="00911F2D"/>
    <w:rsid w:val="00916408"/>
    <w:rsid w:val="00934C7B"/>
    <w:rsid w:val="00936553"/>
    <w:rsid w:val="00941F61"/>
    <w:rsid w:val="009451F9"/>
    <w:rsid w:val="009655AE"/>
    <w:rsid w:val="00995EFC"/>
    <w:rsid w:val="009C7554"/>
    <w:rsid w:val="009E442E"/>
    <w:rsid w:val="00A037E5"/>
    <w:rsid w:val="00A20B3C"/>
    <w:rsid w:val="00A52721"/>
    <w:rsid w:val="00A64A95"/>
    <w:rsid w:val="00A71092"/>
    <w:rsid w:val="00A7463D"/>
    <w:rsid w:val="00AF4FB0"/>
    <w:rsid w:val="00B0030D"/>
    <w:rsid w:val="00B02332"/>
    <w:rsid w:val="00B33027"/>
    <w:rsid w:val="00B5367B"/>
    <w:rsid w:val="00B53EA8"/>
    <w:rsid w:val="00B82872"/>
    <w:rsid w:val="00BC1558"/>
    <w:rsid w:val="00BE5B0F"/>
    <w:rsid w:val="00C70D56"/>
    <w:rsid w:val="00C80DBF"/>
    <w:rsid w:val="00C81A1E"/>
    <w:rsid w:val="00CA0EE7"/>
    <w:rsid w:val="00CB37F3"/>
    <w:rsid w:val="00CC7C05"/>
    <w:rsid w:val="00D0009B"/>
    <w:rsid w:val="00D07C2F"/>
    <w:rsid w:val="00D138A4"/>
    <w:rsid w:val="00D253B1"/>
    <w:rsid w:val="00D669BD"/>
    <w:rsid w:val="00D842A7"/>
    <w:rsid w:val="00DC23F1"/>
    <w:rsid w:val="00DF5599"/>
    <w:rsid w:val="00E144D6"/>
    <w:rsid w:val="00E24F26"/>
    <w:rsid w:val="00E337DC"/>
    <w:rsid w:val="00E512DA"/>
    <w:rsid w:val="00E54CF7"/>
    <w:rsid w:val="00E71131"/>
    <w:rsid w:val="00EB03FD"/>
    <w:rsid w:val="00EB3C08"/>
    <w:rsid w:val="00EC55C5"/>
    <w:rsid w:val="00F21D54"/>
    <w:rsid w:val="00F33F6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F5DB-C75C-401F-B8E0-28D01BCA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Отдел гуманитарного образования</cp:lastModifiedBy>
  <cp:revision>23</cp:revision>
  <cp:lastPrinted>2019-04-26T07:19:00Z</cp:lastPrinted>
  <dcterms:created xsi:type="dcterms:W3CDTF">2017-01-25T09:30:00Z</dcterms:created>
  <dcterms:modified xsi:type="dcterms:W3CDTF">2019-04-29T05:05:00Z</dcterms:modified>
</cp:coreProperties>
</file>