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11" w:rsidRPr="004F672F" w:rsidRDefault="00F35311" w:rsidP="00EE18F3">
      <w:pPr>
        <w:shd w:val="clear" w:color="auto" w:fill="FFFFFF"/>
        <w:tabs>
          <w:tab w:val="left" w:pos="1701"/>
        </w:tabs>
        <w:spacing w:after="0" w:line="240" w:lineRule="auto"/>
        <w:ind w:left="-567" w:firstLine="284"/>
        <w:jc w:val="right"/>
        <w:rPr>
          <w:rFonts w:ascii="Times New Roman" w:eastAsia="Times New Roman" w:hAnsi="Times New Roman" w:cs="Times New Roman"/>
          <w:i/>
          <w:color w:val="000000"/>
          <w:spacing w:val="-4"/>
          <w:sz w:val="24"/>
          <w:szCs w:val="24"/>
          <w:lang w:eastAsia="ru-RU"/>
        </w:rPr>
      </w:pPr>
      <w:r w:rsidRPr="00F35311">
        <w:rPr>
          <w:rFonts w:ascii="Times New Roman" w:eastAsia="Times New Roman" w:hAnsi="Times New Roman" w:cs="Times New Roman"/>
          <w:i/>
          <w:color w:val="000000"/>
          <w:spacing w:val="-4"/>
          <w:sz w:val="24"/>
          <w:szCs w:val="24"/>
          <w:lang w:eastAsia="ru-RU"/>
        </w:rPr>
        <w:t>Бурцева Е.В.,</w:t>
      </w:r>
      <w:r w:rsidRPr="00F35311">
        <w:rPr>
          <w:rFonts w:ascii="Times New Roman" w:eastAsia="Times New Roman" w:hAnsi="Times New Roman" w:cs="Times New Roman"/>
          <w:i/>
          <w:color w:val="000000"/>
          <w:spacing w:val="-3"/>
          <w:sz w:val="24"/>
          <w:szCs w:val="24"/>
          <w:lang w:eastAsia="ru-RU"/>
        </w:rPr>
        <w:t xml:space="preserve"> учитель русского языка и </w:t>
      </w:r>
      <w:r w:rsidRPr="00F35311">
        <w:rPr>
          <w:rFonts w:ascii="Times New Roman" w:eastAsia="Times New Roman" w:hAnsi="Times New Roman" w:cs="Times New Roman"/>
          <w:i/>
          <w:color w:val="000000"/>
          <w:spacing w:val="-4"/>
          <w:sz w:val="24"/>
          <w:szCs w:val="24"/>
          <w:lang w:eastAsia="ru-RU"/>
        </w:rPr>
        <w:t>литературы</w:t>
      </w:r>
      <w:r w:rsidRPr="004F672F">
        <w:rPr>
          <w:rFonts w:ascii="Times New Roman" w:eastAsia="Times New Roman" w:hAnsi="Times New Roman" w:cs="Times New Roman"/>
          <w:i/>
          <w:color w:val="000000"/>
          <w:spacing w:val="-4"/>
          <w:sz w:val="24"/>
          <w:szCs w:val="24"/>
          <w:lang w:eastAsia="ru-RU"/>
        </w:rPr>
        <w:t>,</w:t>
      </w:r>
    </w:p>
    <w:p w:rsidR="00F35311" w:rsidRPr="00F35311" w:rsidRDefault="004F672F" w:rsidP="00EE18F3">
      <w:pPr>
        <w:shd w:val="clear" w:color="auto" w:fill="FFFFFF"/>
        <w:tabs>
          <w:tab w:val="left" w:pos="1701"/>
        </w:tabs>
        <w:spacing w:after="0" w:line="240" w:lineRule="auto"/>
        <w:ind w:left="-567" w:firstLine="284"/>
        <w:jc w:val="right"/>
        <w:rPr>
          <w:rFonts w:ascii="Times New Roman" w:eastAsia="Times New Roman" w:hAnsi="Times New Roman" w:cs="Times New Roman"/>
          <w:i/>
          <w:color w:val="000000"/>
          <w:spacing w:val="-4"/>
          <w:sz w:val="24"/>
          <w:szCs w:val="24"/>
          <w:lang w:eastAsia="ru-RU"/>
        </w:rPr>
      </w:pPr>
      <w:r w:rsidRPr="004F672F">
        <w:rPr>
          <w:rFonts w:ascii="Times New Roman" w:eastAsia="Times New Roman" w:hAnsi="Times New Roman" w:cs="Times New Roman"/>
          <w:i/>
          <w:color w:val="000000"/>
          <w:spacing w:val="-4"/>
          <w:sz w:val="24"/>
          <w:szCs w:val="24"/>
          <w:lang w:eastAsia="ru-RU"/>
        </w:rPr>
        <w:t>МАОУ лицей №8 имен</w:t>
      </w:r>
      <w:r w:rsidR="00F35311" w:rsidRPr="004F672F">
        <w:rPr>
          <w:rFonts w:ascii="Times New Roman" w:eastAsia="Times New Roman" w:hAnsi="Times New Roman" w:cs="Times New Roman"/>
          <w:i/>
          <w:color w:val="000000"/>
          <w:spacing w:val="-4"/>
          <w:sz w:val="24"/>
          <w:szCs w:val="24"/>
          <w:lang w:eastAsia="ru-RU"/>
        </w:rPr>
        <w:t>и Н.Н. Рукавишникова г. Томска</w:t>
      </w:r>
    </w:p>
    <w:p w:rsidR="004F672F" w:rsidRDefault="004F672F" w:rsidP="004F672F">
      <w:pPr>
        <w:keepNext/>
        <w:spacing w:after="0" w:line="240" w:lineRule="auto"/>
        <w:ind w:left="-567" w:firstLine="284"/>
        <w:jc w:val="center"/>
        <w:outlineLvl w:val="0"/>
        <w:rPr>
          <w:rFonts w:ascii="Times New Roman" w:eastAsia="Times New Roman" w:hAnsi="Times New Roman" w:cs="Arial"/>
          <w:b/>
          <w:bCs/>
          <w:color w:val="000000"/>
          <w:kern w:val="32"/>
          <w:sz w:val="32"/>
          <w:szCs w:val="32"/>
          <w:lang w:eastAsia="ru-RU"/>
        </w:rPr>
      </w:pPr>
      <w:bookmarkStart w:id="0" w:name="_Toc377246198"/>
    </w:p>
    <w:p w:rsidR="004F672F" w:rsidRPr="00EE18F3" w:rsidRDefault="004F672F" w:rsidP="004F672F">
      <w:pPr>
        <w:keepNext/>
        <w:spacing w:after="0" w:line="240" w:lineRule="auto"/>
        <w:ind w:left="-567" w:firstLine="284"/>
        <w:jc w:val="center"/>
        <w:outlineLvl w:val="0"/>
        <w:rPr>
          <w:rFonts w:ascii="Times New Roman" w:eastAsia="Times New Roman" w:hAnsi="Times New Roman" w:cs="Arial"/>
          <w:b/>
          <w:bCs/>
          <w:caps/>
          <w:color w:val="000000"/>
          <w:kern w:val="32"/>
          <w:sz w:val="24"/>
          <w:szCs w:val="24"/>
          <w:lang w:eastAsia="ru-RU"/>
        </w:rPr>
      </w:pPr>
      <w:r w:rsidRPr="00EE18F3">
        <w:rPr>
          <w:rFonts w:ascii="Times New Roman" w:eastAsia="Times New Roman" w:hAnsi="Times New Roman" w:cs="Arial"/>
          <w:b/>
          <w:bCs/>
          <w:caps/>
          <w:color w:val="000000"/>
          <w:kern w:val="32"/>
          <w:sz w:val="24"/>
          <w:szCs w:val="24"/>
          <w:lang w:eastAsia="ru-RU"/>
        </w:rPr>
        <w:t xml:space="preserve">Роль пейзажа в раскрытии идейного замысла романа </w:t>
      </w:r>
    </w:p>
    <w:p w:rsidR="004F672F" w:rsidRPr="00EE18F3" w:rsidRDefault="004F672F" w:rsidP="004F672F">
      <w:pPr>
        <w:keepNext/>
        <w:spacing w:after="0" w:line="240" w:lineRule="auto"/>
        <w:ind w:left="-567" w:firstLine="284"/>
        <w:jc w:val="center"/>
        <w:outlineLvl w:val="0"/>
        <w:rPr>
          <w:rFonts w:ascii="Times New Roman" w:eastAsia="Times New Roman" w:hAnsi="Times New Roman" w:cs="Arial"/>
          <w:b/>
          <w:bCs/>
          <w:caps/>
          <w:color w:val="000000"/>
          <w:kern w:val="32"/>
          <w:sz w:val="24"/>
          <w:szCs w:val="24"/>
          <w:lang w:eastAsia="ru-RU"/>
        </w:rPr>
      </w:pPr>
      <w:r w:rsidRPr="00EE18F3">
        <w:rPr>
          <w:rFonts w:ascii="Times New Roman" w:eastAsia="Times New Roman" w:hAnsi="Times New Roman" w:cs="Arial"/>
          <w:b/>
          <w:bCs/>
          <w:caps/>
          <w:color w:val="000000"/>
          <w:kern w:val="32"/>
          <w:sz w:val="24"/>
          <w:szCs w:val="24"/>
          <w:lang w:eastAsia="ru-RU"/>
        </w:rPr>
        <w:t xml:space="preserve">М.Ю. Лермонтова «Герой нашего времени» </w:t>
      </w:r>
      <w:bookmarkEnd w:id="0"/>
    </w:p>
    <w:p w:rsidR="004F672F" w:rsidRPr="00EE18F3" w:rsidRDefault="004F672F" w:rsidP="004F672F">
      <w:pPr>
        <w:keepNext/>
        <w:spacing w:after="0" w:line="240" w:lineRule="auto"/>
        <w:ind w:left="-567" w:firstLine="284"/>
        <w:jc w:val="center"/>
        <w:outlineLvl w:val="0"/>
        <w:rPr>
          <w:rFonts w:ascii="Times New Roman" w:eastAsia="Times New Roman" w:hAnsi="Times New Roman" w:cs="Arial"/>
          <w:b/>
          <w:bCs/>
          <w:caps/>
          <w:color w:val="000000"/>
          <w:kern w:val="32"/>
          <w:sz w:val="24"/>
          <w:szCs w:val="24"/>
          <w:lang w:eastAsia="ru-RU"/>
        </w:rPr>
      </w:pPr>
    </w:p>
    <w:p w:rsidR="004F672F" w:rsidRPr="00EE18F3" w:rsidRDefault="004F672F" w:rsidP="004F672F">
      <w:pPr>
        <w:keepNext/>
        <w:spacing w:after="0" w:line="240" w:lineRule="auto"/>
        <w:ind w:left="-567" w:firstLine="284"/>
        <w:jc w:val="center"/>
        <w:outlineLvl w:val="0"/>
        <w:rPr>
          <w:rFonts w:ascii="Times New Roman" w:eastAsia="Times New Roman" w:hAnsi="Times New Roman" w:cs="Arial"/>
          <w:bCs/>
          <w:caps/>
          <w:color w:val="000000"/>
          <w:kern w:val="32"/>
          <w:sz w:val="24"/>
          <w:szCs w:val="24"/>
          <w:lang w:eastAsia="ru-RU"/>
        </w:rPr>
      </w:pPr>
      <w:r w:rsidRPr="00EE18F3">
        <w:rPr>
          <w:rFonts w:ascii="Times New Roman" w:eastAsia="Times New Roman" w:hAnsi="Times New Roman" w:cs="Arial"/>
          <w:bCs/>
          <w:caps/>
          <w:color w:val="000000"/>
          <w:kern w:val="32"/>
          <w:sz w:val="24"/>
          <w:szCs w:val="24"/>
          <w:lang w:eastAsia="ru-RU"/>
        </w:rPr>
        <w:t>литературоведческая статья</w:t>
      </w:r>
    </w:p>
    <w:p w:rsidR="00F35311" w:rsidRPr="00EE18F3" w:rsidRDefault="00F35311" w:rsidP="004F672F">
      <w:pPr>
        <w:shd w:val="clear" w:color="auto" w:fill="FFFFFF"/>
        <w:tabs>
          <w:tab w:val="left" w:pos="1701"/>
        </w:tabs>
        <w:spacing w:after="0" w:line="240" w:lineRule="auto"/>
        <w:ind w:left="-567" w:firstLine="284"/>
        <w:jc w:val="center"/>
        <w:rPr>
          <w:rFonts w:ascii="Times New Roman" w:eastAsia="Times New Roman" w:hAnsi="Times New Roman" w:cs="Times New Roman"/>
          <w:sz w:val="24"/>
          <w:szCs w:val="24"/>
          <w:lang w:eastAsia="ru-RU"/>
        </w:rPr>
      </w:pPr>
    </w:p>
    <w:p w:rsidR="00F35311" w:rsidRPr="00EE18F3" w:rsidRDefault="00F35311" w:rsidP="004F672F">
      <w:pPr>
        <w:shd w:val="clear" w:color="auto" w:fill="FFFFFF"/>
        <w:spacing w:after="0" w:line="240" w:lineRule="auto"/>
        <w:ind w:left="-567" w:firstLine="284"/>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В процессе аналитического чтения </w:t>
      </w:r>
      <w:r w:rsidRPr="00EE18F3">
        <w:rPr>
          <w:rFonts w:ascii="Times New Roman" w:eastAsia="Times New Roman" w:hAnsi="Times New Roman" w:cs="Times New Roman"/>
          <w:spacing w:val="-1"/>
          <w:sz w:val="24"/>
          <w:szCs w:val="24"/>
          <w:lang w:eastAsia="ru-RU"/>
        </w:rPr>
        <w:t xml:space="preserve">романа «Герой нашего времени» мы </w:t>
      </w:r>
      <w:r w:rsidRPr="00EE18F3">
        <w:rPr>
          <w:rFonts w:ascii="Times New Roman" w:eastAsia="Times New Roman" w:hAnsi="Times New Roman" w:cs="Times New Roman"/>
          <w:sz w:val="24"/>
          <w:szCs w:val="24"/>
          <w:lang w:eastAsia="ru-RU"/>
        </w:rPr>
        <w:t>поставили перед собою цель выяс</w:t>
      </w:r>
      <w:r w:rsidRPr="00EE18F3">
        <w:rPr>
          <w:rFonts w:ascii="Times New Roman" w:eastAsia="Times New Roman" w:hAnsi="Times New Roman" w:cs="Times New Roman"/>
          <w:spacing w:val="-1"/>
          <w:sz w:val="24"/>
          <w:szCs w:val="24"/>
          <w:lang w:eastAsia="ru-RU"/>
        </w:rPr>
        <w:t xml:space="preserve">нить, насколько глубоко понимают </w:t>
      </w:r>
      <w:r w:rsidRPr="00EE18F3">
        <w:rPr>
          <w:rFonts w:ascii="Times New Roman" w:eastAsia="Times New Roman" w:hAnsi="Times New Roman" w:cs="Times New Roman"/>
          <w:spacing w:val="1"/>
          <w:sz w:val="24"/>
          <w:szCs w:val="24"/>
          <w:lang w:eastAsia="ru-RU"/>
        </w:rPr>
        <w:t>старшеклассники пейзажные зари</w:t>
      </w:r>
      <w:r w:rsidRPr="00EE18F3">
        <w:rPr>
          <w:rFonts w:ascii="Times New Roman" w:eastAsia="Times New Roman" w:hAnsi="Times New Roman" w:cs="Times New Roman"/>
          <w:spacing w:val="-1"/>
          <w:sz w:val="24"/>
          <w:szCs w:val="24"/>
          <w:lang w:eastAsia="ru-RU"/>
        </w:rPr>
        <w:t>совки, как они представляют себе характер действующих лиц, специ</w:t>
      </w:r>
      <w:r w:rsidRPr="00EE18F3">
        <w:rPr>
          <w:rFonts w:ascii="Times New Roman" w:eastAsia="Times New Roman" w:hAnsi="Times New Roman" w:cs="Times New Roman"/>
          <w:sz w:val="24"/>
          <w:szCs w:val="24"/>
          <w:lang w:eastAsia="ru-RU"/>
        </w:rPr>
        <w:t>фику литературы как вида искусства.</w:t>
      </w:r>
    </w:p>
    <w:p w:rsidR="00F35311" w:rsidRPr="00EE18F3" w:rsidRDefault="00F35311" w:rsidP="004F672F">
      <w:pPr>
        <w:shd w:val="clear" w:color="auto" w:fill="FFFFFF"/>
        <w:spacing w:after="0" w:line="240" w:lineRule="auto"/>
        <w:ind w:left="-567" w:firstLine="284"/>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Одно из обобщающих занятий может быть посвящено пейзажу в романе «Герой нашего времени», так как описания природы играют в нем исключительно важную роль и отличаются высокой художественностью и красотой. Лермонтов выступил в своем романе мастером-реалистом, подчинившим описание картин природы идейно-художественным задачам, тогда как в произведениях романтической школы пейзаж редко был связан с содержанием и являлся лишь декоративным фоном или обрамлением.</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proofErr w:type="gramStart"/>
      <w:r w:rsidRPr="00EE18F3">
        <w:rPr>
          <w:rFonts w:ascii="Times New Roman" w:eastAsia="Times New Roman" w:hAnsi="Times New Roman" w:cs="Times New Roman"/>
          <w:sz w:val="24"/>
          <w:szCs w:val="24"/>
          <w:lang w:eastAsia="ru-RU"/>
        </w:rPr>
        <w:t>На обобщающем занятии учащиеся получают представление о том, что пейзаж в романе Лермонтова служит средством реалистического показа обстановки, в которой будет происходить действие; является одним из звеньев сюжета, помогающих его развитию или позволяющих предполагать дальнейшую судьбу героя; используется автором как один из способов создания образа-персонажа, помогая раскрыть характер героя и передать его душевное состояние;</w:t>
      </w:r>
      <w:proofErr w:type="gramEnd"/>
      <w:r w:rsidRPr="00EE18F3">
        <w:rPr>
          <w:rFonts w:ascii="Times New Roman" w:eastAsia="Times New Roman" w:hAnsi="Times New Roman" w:cs="Times New Roman"/>
          <w:sz w:val="24"/>
          <w:szCs w:val="24"/>
          <w:lang w:eastAsia="ru-RU"/>
        </w:rPr>
        <w:t xml:space="preserve"> позволяет автору показать и утвердить свои положительные жизненные идеалы.</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Пейзаж имеет в романе как объективную, так и субъективную сторону. Объективная заключается в том, что Лермонтов конкретно изображает определенные картины природы, а субъективная – в том, что в образах природы автор выражает человеческие чувства и переживания. </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Характер и построение заключительного занятия о пейзаже тесно связаны со всей системой уроков по изучению романа. </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Выяснить с учащимися роль пейзажа можно при анализе первого же описания природы. Оно дает богатый материал и для наблюдений над характерными особенностями </w:t>
      </w:r>
      <w:proofErr w:type="spellStart"/>
      <w:r w:rsidRPr="00EE18F3">
        <w:rPr>
          <w:rFonts w:ascii="Times New Roman" w:eastAsia="Times New Roman" w:hAnsi="Times New Roman" w:cs="Times New Roman"/>
          <w:sz w:val="24"/>
          <w:szCs w:val="24"/>
          <w:lang w:eastAsia="ru-RU"/>
        </w:rPr>
        <w:t>лермонтовского</w:t>
      </w:r>
      <w:proofErr w:type="spellEnd"/>
      <w:r w:rsidRPr="00EE18F3">
        <w:rPr>
          <w:rFonts w:ascii="Times New Roman" w:eastAsia="Times New Roman" w:hAnsi="Times New Roman" w:cs="Times New Roman"/>
          <w:sz w:val="24"/>
          <w:szCs w:val="24"/>
          <w:lang w:eastAsia="ru-RU"/>
        </w:rPr>
        <w:t xml:space="preserve"> пейзажа.</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Выразительное чтение описания </w:t>
      </w:r>
      <w:proofErr w:type="spellStart"/>
      <w:r w:rsidRPr="00EE18F3">
        <w:rPr>
          <w:rFonts w:ascii="Times New Roman" w:eastAsia="Times New Roman" w:hAnsi="Times New Roman" w:cs="Times New Roman"/>
          <w:sz w:val="24"/>
          <w:szCs w:val="24"/>
          <w:lang w:eastAsia="ru-RU"/>
        </w:rPr>
        <w:t>Койщаурской</w:t>
      </w:r>
      <w:proofErr w:type="spellEnd"/>
      <w:r w:rsidRPr="00EE18F3">
        <w:rPr>
          <w:rFonts w:ascii="Times New Roman" w:eastAsia="Times New Roman" w:hAnsi="Times New Roman" w:cs="Times New Roman"/>
          <w:sz w:val="24"/>
          <w:szCs w:val="24"/>
          <w:lang w:eastAsia="ru-RU"/>
        </w:rPr>
        <w:t xml:space="preserve"> долины может явиться лучшим ответом на вопрос, какую картину нарисовал здесь Лермонтов. Важно отметить, что Лермонтов рисует реалистическую картину своеобразной кавказской природы, на фоне которой будет развертываться все действие романа. Все изображенное здесь является типичным для Кавказа: горы, скалы с обрывами, ущелья, стремительные горные реки; Лермонтов как будто срисовывает их с натуры. Можно привлечь в качестве наглядного пособия литографию или снимок с рисунка Лермонтова «Кавказский вид с Эльбрусом» или репродукцию с картины Р.</w:t>
      </w:r>
      <w:r w:rsidR="004F672F" w:rsidRPr="00EE18F3">
        <w:rPr>
          <w:rFonts w:ascii="Times New Roman" w:eastAsia="Times New Roman" w:hAnsi="Times New Roman" w:cs="Times New Roman"/>
          <w:sz w:val="24"/>
          <w:szCs w:val="24"/>
          <w:lang w:eastAsia="ru-RU"/>
        </w:rPr>
        <w:t xml:space="preserve"> </w:t>
      </w:r>
      <w:proofErr w:type="spellStart"/>
      <w:r w:rsidRPr="00EE18F3">
        <w:rPr>
          <w:rFonts w:ascii="Times New Roman" w:eastAsia="Times New Roman" w:hAnsi="Times New Roman" w:cs="Times New Roman"/>
          <w:sz w:val="24"/>
          <w:szCs w:val="24"/>
          <w:lang w:eastAsia="ru-RU"/>
        </w:rPr>
        <w:t>Судковского</w:t>
      </w:r>
      <w:proofErr w:type="spellEnd"/>
      <w:r w:rsidRPr="00EE18F3">
        <w:rPr>
          <w:rFonts w:ascii="Times New Roman" w:eastAsia="Times New Roman" w:hAnsi="Times New Roman" w:cs="Times New Roman"/>
          <w:sz w:val="24"/>
          <w:szCs w:val="24"/>
          <w:lang w:eastAsia="ru-RU"/>
        </w:rPr>
        <w:t xml:space="preserve"> «Дарьяльское ущелье».</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Красота природы Кавказа не может не восхищать поэта, и он любуется снеговыми вершинами гор, живописными скалами. Обычно ученики без затруднений отвечают на вопрос, какое чувство вызывает у автора та или иная картина природы. Так, анализируя описание </w:t>
      </w:r>
      <w:proofErr w:type="spellStart"/>
      <w:r w:rsidRPr="00EE18F3">
        <w:rPr>
          <w:rFonts w:ascii="Times New Roman" w:eastAsia="Times New Roman" w:hAnsi="Times New Roman" w:cs="Times New Roman"/>
          <w:sz w:val="24"/>
          <w:szCs w:val="24"/>
          <w:lang w:eastAsia="ru-RU"/>
        </w:rPr>
        <w:t>Койшаурской</w:t>
      </w:r>
      <w:proofErr w:type="spellEnd"/>
      <w:r w:rsidRPr="00EE18F3">
        <w:rPr>
          <w:rFonts w:ascii="Times New Roman" w:eastAsia="Times New Roman" w:hAnsi="Times New Roman" w:cs="Times New Roman"/>
          <w:sz w:val="24"/>
          <w:szCs w:val="24"/>
          <w:lang w:eastAsia="ru-RU"/>
        </w:rPr>
        <w:t xml:space="preserve"> долины, они отмечают восхищение Лермонтова красотой природы, ее величием и мощью. Но не всегда учащимся оказывается посильным анализ художественных средств автора. Велика роль учителя, задача которого – открыть ученикам то, что при самостоятельном чтении осталось для них недоступным. Эмоциональность в описании </w:t>
      </w:r>
      <w:proofErr w:type="spellStart"/>
      <w:r w:rsidRPr="00EE18F3">
        <w:rPr>
          <w:rFonts w:ascii="Times New Roman" w:eastAsia="Times New Roman" w:hAnsi="Times New Roman" w:cs="Times New Roman"/>
          <w:sz w:val="24"/>
          <w:szCs w:val="24"/>
          <w:lang w:eastAsia="ru-RU"/>
        </w:rPr>
        <w:t>Койшаурской</w:t>
      </w:r>
      <w:proofErr w:type="spellEnd"/>
      <w:r w:rsidRPr="00EE18F3">
        <w:rPr>
          <w:rFonts w:ascii="Times New Roman" w:eastAsia="Times New Roman" w:hAnsi="Times New Roman" w:cs="Times New Roman"/>
          <w:sz w:val="24"/>
          <w:szCs w:val="24"/>
          <w:lang w:eastAsia="ru-RU"/>
        </w:rPr>
        <w:t xml:space="preserve"> долины сказывается в первой же фразе: «Славное место эта долина!». Но не только это прямое восхищение делает приводимое описание эмоциональным, эмоциональным оказывается и выбор для изображения гор, скал, ущелий – они говорят о величии природы, ее красоте. Ощущение величия картины природы особенно усиливается благодаря эмоциональным </w:t>
      </w:r>
      <w:r w:rsidRPr="00EE18F3">
        <w:rPr>
          <w:rFonts w:ascii="Times New Roman" w:eastAsia="Times New Roman" w:hAnsi="Times New Roman" w:cs="Times New Roman"/>
          <w:sz w:val="24"/>
          <w:szCs w:val="24"/>
          <w:lang w:eastAsia="ru-RU"/>
        </w:rPr>
        <w:lastRenderedPageBreak/>
        <w:t xml:space="preserve">эпитетам, например </w:t>
      </w:r>
      <w:r w:rsidRPr="00EE18F3">
        <w:rPr>
          <w:rFonts w:ascii="Times New Roman" w:eastAsia="Times New Roman" w:hAnsi="Times New Roman" w:cs="Times New Roman"/>
          <w:i/>
          <w:iCs/>
          <w:sz w:val="24"/>
          <w:szCs w:val="24"/>
          <w:lang w:eastAsia="ru-RU"/>
        </w:rPr>
        <w:t xml:space="preserve">«неприступные </w:t>
      </w:r>
      <w:r w:rsidRPr="00EE18F3">
        <w:rPr>
          <w:rFonts w:ascii="Times New Roman" w:eastAsia="Times New Roman" w:hAnsi="Times New Roman" w:cs="Times New Roman"/>
          <w:sz w:val="24"/>
          <w:szCs w:val="24"/>
          <w:lang w:eastAsia="ru-RU"/>
        </w:rPr>
        <w:t>скалы», и выделению слова «</w:t>
      </w:r>
      <w:r w:rsidRPr="00EE18F3">
        <w:rPr>
          <w:rFonts w:ascii="Times New Roman" w:eastAsia="Times New Roman" w:hAnsi="Times New Roman" w:cs="Times New Roman"/>
          <w:i/>
          <w:sz w:val="24"/>
          <w:szCs w:val="24"/>
          <w:lang w:eastAsia="ru-RU"/>
        </w:rPr>
        <w:t>высоко</w:t>
      </w:r>
      <w:r w:rsidRPr="00EE18F3">
        <w:rPr>
          <w:rFonts w:ascii="Times New Roman" w:eastAsia="Times New Roman" w:hAnsi="Times New Roman" w:cs="Times New Roman"/>
          <w:sz w:val="24"/>
          <w:szCs w:val="24"/>
          <w:lang w:eastAsia="ru-RU"/>
        </w:rPr>
        <w:t>», которое не только повторено, но и интонационно усилено предшествующей и последующей паузой.</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Живописность картины передается цветовой окраской почти каждого предмета. Ученики найдут такие эпитеты, как </w:t>
      </w:r>
      <w:r w:rsidRPr="00EE18F3">
        <w:rPr>
          <w:rFonts w:ascii="Times New Roman" w:eastAsia="Times New Roman" w:hAnsi="Times New Roman" w:cs="Times New Roman"/>
          <w:i/>
          <w:iCs/>
          <w:sz w:val="24"/>
          <w:szCs w:val="24"/>
          <w:lang w:eastAsia="ru-RU"/>
        </w:rPr>
        <w:t xml:space="preserve">«красноватые </w:t>
      </w:r>
      <w:r w:rsidRPr="00EE18F3">
        <w:rPr>
          <w:rFonts w:ascii="Times New Roman" w:eastAsia="Times New Roman" w:hAnsi="Times New Roman" w:cs="Times New Roman"/>
          <w:sz w:val="24"/>
          <w:szCs w:val="24"/>
          <w:lang w:eastAsia="ru-RU"/>
        </w:rPr>
        <w:t xml:space="preserve">скалы», </w:t>
      </w:r>
      <w:r w:rsidRPr="00EE18F3">
        <w:rPr>
          <w:rFonts w:ascii="Times New Roman" w:eastAsia="Times New Roman" w:hAnsi="Times New Roman" w:cs="Times New Roman"/>
          <w:i/>
          <w:iCs/>
          <w:sz w:val="24"/>
          <w:szCs w:val="24"/>
          <w:lang w:eastAsia="ru-RU"/>
        </w:rPr>
        <w:t xml:space="preserve">«зеленый </w:t>
      </w:r>
      <w:r w:rsidRPr="00EE18F3">
        <w:rPr>
          <w:rFonts w:ascii="Times New Roman" w:eastAsia="Times New Roman" w:hAnsi="Times New Roman" w:cs="Times New Roman"/>
          <w:sz w:val="24"/>
          <w:szCs w:val="24"/>
          <w:lang w:eastAsia="ru-RU"/>
        </w:rPr>
        <w:t xml:space="preserve">плющ», </w:t>
      </w:r>
      <w:r w:rsidRPr="00EE18F3">
        <w:rPr>
          <w:rFonts w:ascii="Times New Roman" w:eastAsia="Times New Roman" w:hAnsi="Times New Roman" w:cs="Times New Roman"/>
          <w:i/>
          <w:iCs/>
          <w:sz w:val="24"/>
          <w:szCs w:val="24"/>
          <w:lang w:eastAsia="ru-RU"/>
        </w:rPr>
        <w:t xml:space="preserve">«желтые </w:t>
      </w:r>
      <w:r w:rsidRPr="00EE18F3">
        <w:rPr>
          <w:rFonts w:ascii="Times New Roman" w:eastAsia="Times New Roman" w:hAnsi="Times New Roman" w:cs="Times New Roman"/>
          <w:sz w:val="24"/>
          <w:szCs w:val="24"/>
          <w:lang w:eastAsia="ru-RU"/>
        </w:rPr>
        <w:t xml:space="preserve">обрывы», </w:t>
      </w:r>
      <w:r w:rsidRPr="00EE18F3">
        <w:rPr>
          <w:rFonts w:ascii="Times New Roman" w:eastAsia="Times New Roman" w:hAnsi="Times New Roman" w:cs="Times New Roman"/>
          <w:i/>
          <w:iCs/>
          <w:sz w:val="24"/>
          <w:szCs w:val="24"/>
          <w:lang w:eastAsia="ru-RU"/>
        </w:rPr>
        <w:t xml:space="preserve">«золотая </w:t>
      </w:r>
      <w:r w:rsidRPr="00EE18F3">
        <w:rPr>
          <w:rFonts w:ascii="Times New Roman" w:eastAsia="Times New Roman" w:hAnsi="Times New Roman" w:cs="Times New Roman"/>
          <w:sz w:val="24"/>
          <w:szCs w:val="24"/>
          <w:lang w:eastAsia="ru-RU"/>
        </w:rPr>
        <w:t xml:space="preserve">бахрома снегов», </w:t>
      </w:r>
      <w:r w:rsidRPr="00EE18F3">
        <w:rPr>
          <w:rFonts w:ascii="Times New Roman" w:eastAsia="Times New Roman" w:hAnsi="Times New Roman" w:cs="Times New Roman"/>
          <w:i/>
          <w:iCs/>
          <w:sz w:val="24"/>
          <w:szCs w:val="24"/>
          <w:lang w:eastAsia="ru-RU"/>
        </w:rPr>
        <w:t xml:space="preserve">«черное </w:t>
      </w:r>
      <w:r w:rsidRPr="00EE18F3">
        <w:rPr>
          <w:rFonts w:ascii="Times New Roman" w:eastAsia="Times New Roman" w:hAnsi="Times New Roman" w:cs="Times New Roman"/>
          <w:sz w:val="24"/>
          <w:szCs w:val="24"/>
          <w:lang w:eastAsia="ru-RU"/>
        </w:rPr>
        <w:t xml:space="preserve">ущелье», </w:t>
      </w:r>
      <w:r w:rsidRPr="00EE18F3">
        <w:rPr>
          <w:rFonts w:ascii="Times New Roman" w:eastAsia="Times New Roman" w:hAnsi="Times New Roman" w:cs="Times New Roman"/>
          <w:i/>
          <w:iCs/>
          <w:sz w:val="24"/>
          <w:szCs w:val="24"/>
          <w:lang w:eastAsia="ru-RU"/>
        </w:rPr>
        <w:t xml:space="preserve">«серебряная </w:t>
      </w:r>
      <w:r w:rsidRPr="00EE18F3">
        <w:rPr>
          <w:rFonts w:ascii="Times New Roman" w:eastAsia="Times New Roman" w:hAnsi="Times New Roman" w:cs="Times New Roman"/>
          <w:sz w:val="24"/>
          <w:szCs w:val="24"/>
          <w:lang w:eastAsia="ru-RU"/>
        </w:rPr>
        <w:t xml:space="preserve">нить». Вид </w:t>
      </w:r>
      <w:proofErr w:type="spellStart"/>
      <w:r w:rsidRPr="00EE18F3">
        <w:rPr>
          <w:rFonts w:ascii="Times New Roman" w:eastAsia="Times New Roman" w:hAnsi="Times New Roman" w:cs="Times New Roman"/>
          <w:sz w:val="24"/>
          <w:szCs w:val="24"/>
          <w:lang w:eastAsia="ru-RU"/>
        </w:rPr>
        <w:t>Койшаурской</w:t>
      </w:r>
      <w:proofErr w:type="spellEnd"/>
      <w:r w:rsidRPr="00EE18F3">
        <w:rPr>
          <w:rFonts w:ascii="Times New Roman" w:eastAsia="Times New Roman" w:hAnsi="Times New Roman" w:cs="Times New Roman"/>
          <w:sz w:val="24"/>
          <w:szCs w:val="24"/>
          <w:lang w:eastAsia="ru-RU"/>
        </w:rPr>
        <w:t xml:space="preserve"> долины благодаря этим зрительным образам кажется нарисованным.</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Красочность является отличительной особенностью </w:t>
      </w:r>
      <w:proofErr w:type="spellStart"/>
      <w:r w:rsidRPr="00EE18F3">
        <w:rPr>
          <w:rFonts w:ascii="Times New Roman" w:eastAsia="Times New Roman" w:hAnsi="Times New Roman" w:cs="Times New Roman"/>
          <w:sz w:val="24"/>
          <w:szCs w:val="24"/>
          <w:lang w:eastAsia="ru-RU"/>
        </w:rPr>
        <w:t>лермонтовских</w:t>
      </w:r>
      <w:proofErr w:type="spellEnd"/>
      <w:r w:rsidRPr="00EE18F3">
        <w:rPr>
          <w:rFonts w:ascii="Times New Roman" w:eastAsia="Times New Roman" w:hAnsi="Times New Roman" w:cs="Times New Roman"/>
          <w:sz w:val="24"/>
          <w:szCs w:val="24"/>
          <w:lang w:eastAsia="ru-RU"/>
        </w:rPr>
        <w:t xml:space="preserve"> пейзажей. Всматриваясь в цветовую гамму, нетрудно увидеть, что вершины гор, скалы окрашены в золотые, красноватые тона; то, что внизу – черно и мрачно, даже речка имеет не светлый, а серебряный, то есть холодноватый серый вид. Так передается естественное освещение; вверху все предметы освещены солнцем и кажутся яркими и светлыми, а внизу, в ущелье, солнце не проникает, его лучи задерживаются плотно стоящими горами и скалами. Предметы изображены правдиво, сочетание красок увидено автором в жизни. Картина гор «с золотой бахромой снегов» настраивает радостно, «черное, полное мглою ущелье» и речка, сверкающая, «как змея», рождают настроение тревожное. Так, с первых страниц романа Лермонтов обращает внимание читателя на противоречивость явлений и картин природы, а затем покажет и противоречия в человеческой жизни, в человеческих характерах. Противоречивость явлений действительности определяет избрание автором в качестве одного из основных художественных приемов в романе прием контраста. В процессе изучения «Героя нашего времени» ученики неоднократно видели контраст как композиционный прием автора; теперь можно показать, как этот характерный для Лермонтова прием находит проявление при описании картин природы. </w:t>
      </w:r>
      <w:proofErr w:type="gramStart"/>
      <w:r w:rsidRPr="00EE18F3">
        <w:rPr>
          <w:rFonts w:ascii="Times New Roman" w:eastAsia="Times New Roman" w:hAnsi="Times New Roman" w:cs="Times New Roman"/>
          <w:sz w:val="24"/>
          <w:szCs w:val="24"/>
          <w:lang w:eastAsia="ru-RU"/>
        </w:rPr>
        <w:t>В разбираемом пейзаже контрастна картина гор и ущелья, контрастны эпитеты: «красноватые» и «черные», «золотая» и «серебряная», – контрастны чувства радости, восхищения, с одной стороны, и настороженности, тревоги, с другой.</w:t>
      </w:r>
      <w:proofErr w:type="gramEnd"/>
      <w:r w:rsidRPr="00EE18F3">
        <w:rPr>
          <w:rFonts w:ascii="Times New Roman" w:eastAsia="Times New Roman" w:hAnsi="Times New Roman" w:cs="Times New Roman"/>
          <w:sz w:val="24"/>
          <w:szCs w:val="24"/>
          <w:lang w:eastAsia="ru-RU"/>
        </w:rPr>
        <w:t xml:space="preserve"> Анализируя пейзаж, можно обратить внимание учащихся и на то, что он, как и другие картины природы в романе не кажется безмолвным, неподвижным. </w:t>
      </w:r>
      <w:proofErr w:type="gramStart"/>
      <w:r w:rsidRPr="00EE18F3">
        <w:rPr>
          <w:rFonts w:ascii="Times New Roman" w:eastAsia="Times New Roman" w:hAnsi="Times New Roman" w:cs="Times New Roman"/>
          <w:sz w:val="24"/>
          <w:szCs w:val="24"/>
          <w:lang w:eastAsia="ru-RU"/>
        </w:rPr>
        <w:t xml:space="preserve">Лермонтов любит в природе жизнь, движение, поэтому даже здесь, где нет человека, он выделяет «живые» детали, создавая их метафорами и сравнениями: безымянная речка «шумно вырывается» из ущелья; </w:t>
      </w:r>
      <w:proofErr w:type="spellStart"/>
      <w:r w:rsidRPr="00EE18F3">
        <w:rPr>
          <w:rFonts w:ascii="Times New Roman" w:eastAsia="Times New Roman" w:hAnsi="Times New Roman" w:cs="Times New Roman"/>
          <w:sz w:val="24"/>
          <w:szCs w:val="24"/>
          <w:lang w:eastAsia="ru-RU"/>
        </w:rPr>
        <w:t>Арагва</w:t>
      </w:r>
      <w:proofErr w:type="spellEnd"/>
      <w:r w:rsidRPr="00EE18F3">
        <w:rPr>
          <w:rFonts w:ascii="Times New Roman" w:eastAsia="Times New Roman" w:hAnsi="Times New Roman" w:cs="Times New Roman"/>
          <w:sz w:val="24"/>
          <w:szCs w:val="24"/>
          <w:lang w:eastAsia="ru-RU"/>
        </w:rPr>
        <w:t xml:space="preserve"> сверкает, «как змея».</w:t>
      </w:r>
      <w:proofErr w:type="gramEnd"/>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Пейзаж </w:t>
      </w:r>
      <w:proofErr w:type="spellStart"/>
      <w:r w:rsidRPr="00EE18F3">
        <w:rPr>
          <w:rFonts w:ascii="Times New Roman" w:eastAsia="Times New Roman" w:hAnsi="Times New Roman" w:cs="Times New Roman"/>
          <w:sz w:val="24"/>
          <w:szCs w:val="24"/>
          <w:lang w:eastAsia="ru-RU"/>
        </w:rPr>
        <w:t>Койшаурской</w:t>
      </w:r>
      <w:proofErr w:type="spellEnd"/>
      <w:r w:rsidRPr="00EE18F3">
        <w:rPr>
          <w:rFonts w:ascii="Times New Roman" w:eastAsia="Times New Roman" w:hAnsi="Times New Roman" w:cs="Times New Roman"/>
          <w:sz w:val="24"/>
          <w:szCs w:val="24"/>
          <w:lang w:eastAsia="ru-RU"/>
        </w:rPr>
        <w:t xml:space="preserve"> долины дает первое представление о месте, где будет развертываться действие романа. На фоне кавказской природы, величественной и прекрасной, особенно бессмысленной и пустой кажется жизнь «водяного общества», более понятной делается тоска и неудовлетворенность Печорина, яснее обнаруживаются конфликты между отдельными героями романа.</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В пейзаже </w:t>
      </w:r>
      <w:proofErr w:type="spellStart"/>
      <w:r w:rsidRPr="00EE18F3">
        <w:rPr>
          <w:rFonts w:ascii="Times New Roman" w:eastAsia="Times New Roman" w:hAnsi="Times New Roman" w:cs="Times New Roman"/>
          <w:sz w:val="24"/>
          <w:szCs w:val="24"/>
          <w:lang w:eastAsia="ru-RU"/>
        </w:rPr>
        <w:t>Койшаурской</w:t>
      </w:r>
      <w:proofErr w:type="spellEnd"/>
      <w:r w:rsidRPr="00EE18F3">
        <w:rPr>
          <w:rFonts w:ascii="Times New Roman" w:eastAsia="Times New Roman" w:hAnsi="Times New Roman" w:cs="Times New Roman"/>
          <w:sz w:val="24"/>
          <w:szCs w:val="24"/>
          <w:lang w:eastAsia="ru-RU"/>
        </w:rPr>
        <w:t xml:space="preserve"> долины наглядно проявляются почти все основные черты, определяющие неповторимое своеобразие </w:t>
      </w:r>
      <w:proofErr w:type="spellStart"/>
      <w:r w:rsidRPr="00EE18F3">
        <w:rPr>
          <w:rFonts w:ascii="Times New Roman" w:eastAsia="Times New Roman" w:hAnsi="Times New Roman" w:cs="Times New Roman"/>
          <w:sz w:val="24"/>
          <w:szCs w:val="24"/>
          <w:lang w:eastAsia="ru-RU"/>
        </w:rPr>
        <w:t>лермонтовских</w:t>
      </w:r>
      <w:proofErr w:type="spellEnd"/>
      <w:r w:rsidRPr="00EE18F3">
        <w:rPr>
          <w:rFonts w:ascii="Times New Roman" w:eastAsia="Times New Roman" w:hAnsi="Times New Roman" w:cs="Times New Roman"/>
          <w:sz w:val="24"/>
          <w:szCs w:val="24"/>
          <w:lang w:eastAsia="ru-RU"/>
        </w:rPr>
        <w:t xml:space="preserve"> описаний природы: реализм, яркость красок, нескрываемая эмоциональность, насыщенность мыслью, живописность, динамика.</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Нередко пейзаж используется в романе Лермонтова как активный композиционный прием, помогающий развитию сюжета или намекающий на возможные изменения в судьбах героев. Такую роль выполняет описание перевала путников через Крестовую гору.</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Аналогичную роль выполняют в романе и другие пейзажи. В описании картины природы перед дуэлью начало пейзажа помогает понять настроения и чувства Печорина, а часть его со слов «Там путь всё становился уже…» намекает на возможный трагический исход дуэли и подчеркивает неясность и бесперспективность судьбы Печорина. Коротенькая зарисовка картины вечера во время скачки Печорина в Пятигорск: «Солнце уже спряталось в черной туче», – оттеняет вероятную неудачу Печорина в его попытке догнать Веру.</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В дневнике Печорина рядом с записями о событиях и </w:t>
      </w:r>
      <w:proofErr w:type="gramStart"/>
      <w:r w:rsidRPr="00EE18F3">
        <w:rPr>
          <w:rFonts w:ascii="Times New Roman" w:eastAsia="Times New Roman" w:hAnsi="Times New Roman" w:cs="Times New Roman"/>
          <w:sz w:val="24"/>
          <w:szCs w:val="24"/>
          <w:lang w:eastAsia="ru-RU"/>
        </w:rPr>
        <w:t>размышлениями</w:t>
      </w:r>
      <w:proofErr w:type="gramEnd"/>
      <w:r w:rsidRPr="00EE18F3">
        <w:rPr>
          <w:rFonts w:ascii="Times New Roman" w:eastAsia="Times New Roman" w:hAnsi="Times New Roman" w:cs="Times New Roman"/>
          <w:sz w:val="24"/>
          <w:szCs w:val="24"/>
          <w:lang w:eastAsia="ru-RU"/>
        </w:rPr>
        <w:t xml:space="preserve"> о своей судьбе часто появляются описания природы, вызывающей в нем определенные мысли, чувства, настроения, и это помогает читателю проникнуть в духовный мир героя, понять существенные стороны его характера.</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Обратимся к некоторым из нарисованных Печориным пейзажей. На одном из уроков по анализу образа Печорина может быть разобрано начало повести «Княжна Мери», где герой рисует вид, открывающийся из окна его комнаты. Это описание позволяет судить о </w:t>
      </w:r>
      <w:r w:rsidRPr="00EE18F3">
        <w:rPr>
          <w:rFonts w:ascii="Times New Roman" w:eastAsia="Times New Roman" w:hAnsi="Times New Roman" w:cs="Times New Roman"/>
          <w:sz w:val="24"/>
          <w:szCs w:val="24"/>
          <w:lang w:eastAsia="ru-RU"/>
        </w:rPr>
        <w:lastRenderedPageBreak/>
        <w:t xml:space="preserve">поэтичности Печорина, его любви к природе, о его культуре и образованности, об умении образно </w:t>
      </w:r>
      <w:proofErr w:type="gramStart"/>
      <w:r w:rsidRPr="00EE18F3">
        <w:rPr>
          <w:rFonts w:ascii="Times New Roman" w:eastAsia="Times New Roman" w:hAnsi="Times New Roman" w:cs="Times New Roman"/>
          <w:sz w:val="24"/>
          <w:szCs w:val="24"/>
          <w:lang w:eastAsia="ru-RU"/>
        </w:rPr>
        <w:t>рассказывать</w:t>
      </w:r>
      <w:proofErr w:type="gramEnd"/>
      <w:r w:rsidRPr="00EE18F3">
        <w:rPr>
          <w:rFonts w:ascii="Times New Roman" w:eastAsia="Times New Roman" w:hAnsi="Times New Roman" w:cs="Times New Roman"/>
          <w:sz w:val="24"/>
          <w:szCs w:val="24"/>
          <w:lang w:eastAsia="ru-RU"/>
        </w:rPr>
        <w:t xml:space="preserve"> о виденном, о стремлении к жизни такой же чистой и ясной, какую он видит в природе. Этот пейзаж помогает понять, что Печорин не удовлетворится созерцанием природы, чтобы жить, мыслить и </w:t>
      </w:r>
      <w:proofErr w:type="gramStart"/>
      <w:r w:rsidRPr="00EE18F3">
        <w:rPr>
          <w:rFonts w:ascii="Times New Roman" w:eastAsia="Times New Roman" w:hAnsi="Times New Roman" w:cs="Times New Roman"/>
          <w:sz w:val="24"/>
          <w:szCs w:val="24"/>
          <w:lang w:eastAsia="ru-RU"/>
        </w:rPr>
        <w:t>чувствовать себя счастливым ему необходимы</w:t>
      </w:r>
      <w:proofErr w:type="gramEnd"/>
      <w:r w:rsidRPr="00EE18F3">
        <w:rPr>
          <w:rFonts w:ascii="Times New Roman" w:eastAsia="Times New Roman" w:hAnsi="Times New Roman" w:cs="Times New Roman"/>
          <w:sz w:val="24"/>
          <w:szCs w:val="24"/>
          <w:lang w:eastAsia="ru-RU"/>
        </w:rPr>
        <w:t xml:space="preserve"> люди. Интерес к людям намечен в пейзаже. После описания гор Печорин записывает: «На восток смотреть веселее: внизу передо мною пестреет чистенький, новенький городок; шумят целебные ключи, шумит разноязычная толпа». Печорин, страстно любя природу, забывая при виде «кудрявых гор» обо всем, часто населяет ее людьми, всегда отмечая в пейзаже то, что напоминает о человеке.</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Иногда картина природы служит у Печорина толчком для мысли, рассуждения, сравнения. Хотя и косвенно, но пейзаж здесь помогает созданию образа. Примером подобного пейзажа является знаменитое описание звездного неба в повести «Фаталист»,</w:t>
      </w:r>
      <w:r w:rsidRPr="00EE18F3">
        <w:rPr>
          <w:rFonts w:ascii="Times New Roman" w:eastAsia="Times New Roman" w:hAnsi="Times New Roman" w:cs="Times New Roman"/>
          <w:spacing w:val="-1"/>
          <w:sz w:val="24"/>
          <w:szCs w:val="24"/>
          <w:lang w:eastAsia="ru-RU"/>
        </w:rPr>
        <w:t xml:space="preserve"> в которой автор дает оценку не только своей судьбе, но и судьбе своего поколе</w:t>
      </w:r>
      <w:r w:rsidRPr="00EE18F3">
        <w:rPr>
          <w:rFonts w:ascii="Times New Roman" w:eastAsia="Times New Roman" w:hAnsi="Times New Roman" w:cs="Times New Roman"/>
          <w:spacing w:val="1"/>
          <w:sz w:val="24"/>
          <w:szCs w:val="24"/>
          <w:lang w:eastAsia="ru-RU"/>
        </w:rPr>
        <w:t xml:space="preserve">ния. Важно, чтобы учащиеся поняли, что мысли </w:t>
      </w:r>
      <w:r w:rsidRPr="00EE18F3">
        <w:rPr>
          <w:rFonts w:ascii="Times New Roman" w:eastAsia="Times New Roman" w:hAnsi="Times New Roman" w:cs="Times New Roman"/>
          <w:sz w:val="24"/>
          <w:szCs w:val="24"/>
          <w:lang w:eastAsia="ru-RU"/>
        </w:rPr>
        <w:t xml:space="preserve">о судьбе современников связаны с пейзажем: зловещий, красный, как зарево пожара, месяц, </w:t>
      </w:r>
      <w:r w:rsidRPr="00EE18F3">
        <w:rPr>
          <w:rFonts w:ascii="Times New Roman" w:eastAsia="Times New Roman" w:hAnsi="Times New Roman" w:cs="Times New Roman"/>
          <w:spacing w:val="3"/>
          <w:sz w:val="24"/>
          <w:szCs w:val="24"/>
          <w:lang w:eastAsia="ru-RU"/>
        </w:rPr>
        <w:t>показавшийся из-за «зубчатого горизонта до</w:t>
      </w:r>
      <w:r w:rsidRPr="00EE18F3">
        <w:rPr>
          <w:rFonts w:ascii="Times New Roman" w:eastAsia="Times New Roman" w:hAnsi="Times New Roman" w:cs="Times New Roman"/>
          <w:spacing w:val="-1"/>
          <w:sz w:val="24"/>
          <w:szCs w:val="24"/>
          <w:lang w:eastAsia="ru-RU"/>
        </w:rPr>
        <w:t xml:space="preserve">мов», и спокойно сияющие на «темно-голубом </w:t>
      </w:r>
      <w:r w:rsidRPr="00EE18F3">
        <w:rPr>
          <w:rFonts w:ascii="Times New Roman" w:eastAsia="Times New Roman" w:hAnsi="Times New Roman" w:cs="Times New Roman"/>
          <w:spacing w:val="1"/>
          <w:sz w:val="24"/>
          <w:szCs w:val="24"/>
          <w:lang w:eastAsia="ru-RU"/>
        </w:rPr>
        <w:t>своде» звезды, по сравнению с которыми ни</w:t>
      </w:r>
      <w:r w:rsidRPr="00EE18F3">
        <w:rPr>
          <w:rFonts w:ascii="Times New Roman" w:eastAsia="Times New Roman" w:hAnsi="Times New Roman" w:cs="Times New Roman"/>
          <w:sz w:val="24"/>
          <w:szCs w:val="24"/>
          <w:lang w:eastAsia="ru-RU"/>
        </w:rPr>
        <w:t>чтожны «споры за клочок земли или за какие-нибудь вымышленные права». Вид усыпанного звездами неба наводит Печорина на размышление о судьбе его поколения,</w:t>
      </w:r>
      <w:r w:rsidRPr="00EE18F3">
        <w:rPr>
          <w:rFonts w:ascii="Times New Roman" w:eastAsia="Times New Roman" w:hAnsi="Times New Roman" w:cs="Times New Roman"/>
          <w:spacing w:val="-1"/>
          <w:sz w:val="24"/>
          <w:szCs w:val="24"/>
          <w:lang w:eastAsia="ru-RU"/>
        </w:rPr>
        <w:t xml:space="preserve"> приводит к мысли о вечности </w:t>
      </w:r>
      <w:r w:rsidRPr="00EE18F3">
        <w:rPr>
          <w:rFonts w:ascii="Times New Roman" w:eastAsia="Times New Roman" w:hAnsi="Times New Roman" w:cs="Times New Roman"/>
          <w:spacing w:val="-3"/>
          <w:sz w:val="24"/>
          <w:szCs w:val="24"/>
          <w:lang w:eastAsia="ru-RU"/>
        </w:rPr>
        <w:t>мира.</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Кроме Печорина, о природе в романе говорит лишь Максим </w:t>
      </w:r>
      <w:proofErr w:type="spellStart"/>
      <w:r w:rsidRPr="00EE18F3">
        <w:rPr>
          <w:rFonts w:ascii="Times New Roman" w:eastAsia="Times New Roman" w:hAnsi="Times New Roman" w:cs="Times New Roman"/>
          <w:sz w:val="24"/>
          <w:szCs w:val="24"/>
          <w:lang w:eastAsia="ru-RU"/>
        </w:rPr>
        <w:t>Максимыч</w:t>
      </w:r>
      <w:proofErr w:type="spellEnd"/>
      <w:r w:rsidRPr="00EE18F3">
        <w:rPr>
          <w:rFonts w:ascii="Times New Roman" w:eastAsia="Times New Roman" w:hAnsi="Times New Roman" w:cs="Times New Roman"/>
          <w:sz w:val="24"/>
          <w:szCs w:val="24"/>
          <w:lang w:eastAsia="ru-RU"/>
        </w:rPr>
        <w:t xml:space="preserve">. Оба героя по-своему рисуют пейзаж, и в различии описаний сказывается их индивидуальность. Если у Печорина можно наблюдать живописные, образные, эмоциональные описания, то Максим </w:t>
      </w:r>
      <w:proofErr w:type="spellStart"/>
      <w:r w:rsidRPr="00EE18F3">
        <w:rPr>
          <w:rFonts w:ascii="Times New Roman" w:eastAsia="Times New Roman" w:hAnsi="Times New Roman" w:cs="Times New Roman"/>
          <w:sz w:val="24"/>
          <w:szCs w:val="24"/>
          <w:lang w:eastAsia="ru-RU"/>
        </w:rPr>
        <w:t>Максимыч</w:t>
      </w:r>
      <w:proofErr w:type="spellEnd"/>
      <w:r w:rsidRPr="00EE18F3">
        <w:rPr>
          <w:rFonts w:ascii="Times New Roman" w:eastAsia="Times New Roman" w:hAnsi="Times New Roman" w:cs="Times New Roman"/>
          <w:sz w:val="24"/>
          <w:szCs w:val="24"/>
          <w:lang w:eastAsia="ru-RU"/>
        </w:rPr>
        <w:t xml:space="preserve"> по-житейски, просто, даже деловито рассказывает о природе. Например, он рисует вид из крепости: </w:t>
      </w:r>
      <w:proofErr w:type="gramStart"/>
      <w:r w:rsidRPr="00EE18F3">
        <w:rPr>
          <w:rFonts w:ascii="Times New Roman" w:eastAsia="Times New Roman" w:hAnsi="Times New Roman" w:cs="Times New Roman"/>
          <w:sz w:val="24"/>
          <w:szCs w:val="24"/>
          <w:lang w:eastAsia="ru-RU"/>
        </w:rPr>
        <w:t>«Крепость наша стояла на высоком месте, и вид был с вала прекрасный: с одной стороны широкая поляна, изрытая несколькими балками, оканчивалась лесом, который тянулся до самого хребта гор; кое-где на ней дымились аулы, ходили табуны; – с другой бежала мелкая речка, и к ней примыкал частый кустарник, покрывавший кремнистые возвышенности, которые соединялись с главной цепью Кавказа».</w:t>
      </w:r>
      <w:proofErr w:type="gramEnd"/>
      <w:r w:rsidRPr="00EE18F3">
        <w:rPr>
          <w:rFonts w:ascii="Times New Roman" w:eastAsia="Times New Roman" w:hAnsi="Times New Roman" w:cs="Times New Roman"/>
          <w:sz w:val="24"/>
          <w:szCs w:val="24"/>
          <w:lang w:eastAsia="ru-RU"/>
        </w:rPr>
        <w:t xml:space="preserve"> Максим </w:t>
      </w:r>
      <w:proofErr w:type="spellStart"/>
      <w:r w:rsidRPr="00EE18F3">
        <w:rPr>
          <w:rFonts w:ascii="Times New Roman" w:eastAsia="Times New Roman" w:hAnsi="Times New Roman" w:cs="Times New Roman"/>
          <w:sz w:val="24"/>
          <w:szCs w:val="24"/>
          <w:lang w:eastAsia="ru-RU"/>
        </w:rPr>
        <w:t>Максимыч</w:t>
      </w:r>
      <w:proofErr w:type="spellEnd"/>
      <w:r w:rsidRPr="00EE18F3">
        <w:rPr>
          <w:rFonts w:ascii="Times New Roman" w:eastAsia="Times New Roman" w:hAnsi="Times New Roman" w:cs="Times New Roman"/>
          <w:sz w:val="24"/>
          <w:szCs w:val="24"/>
          <w:lang w:eastAsia="ru-RU"/>
        </w:rPr>
        <w:t xml:space="preserve"> не стремится показать своего отношения к природе, хотя в слове «прекрасный» и чувствуется понимание им красоты окружающего мира: он хочет рассказать, что вскоре произойдет на том месте, о каком он пишет; а здесь Казбич будет скакать с увезенной Бэлой. Поэтому Максим </w:t>
      </w:r>
      <w:proofErr w:type="spellStart"/>
      <w:r w:rsidRPr="00EE18F3">
        <w:rPr>
          <w:rFonts w:ascii="Times New Roman" w:eastAsia="Times New Roman" w:hAnsi="Times New Roman" w:cs="Times New Roman"/>
          <w:sz w:val="24"/>
          <w:szCs w:val="24"/>
          <w:lang w:eastAsia="ru-RU"/>
        </w:rPr>
        <w:t>Максимыч</w:t>
      </w:r>
      <w:proofErr w:type="spellEnd"/>
      <w:r w:rsidRPr="00EE18F3">
        <w:rPr>
          <w:rFonts w:ascii="Times New Roman" w:eastAsia="Times New Roman" w:hAnsi="Times New Roman" w:cs="Times New Roman"/>
          <w:sz w:val="24"/>
          <w:szCs w:val="24"/>
          <w:lang w:eastAsia="ru-RU"/>
        </w:rPr>
        <w:t xml:space="preserve"> старается нарисовать местность почти топографически: широкую поляну, изрытую балками, лес, кустарник на берегу мелкой речки. Такой, до некоторой степени «служебный», подход объясняется военной профессией штабс-капитана, привыкшего оценивать местность с точки зрения ее пригодности для боевых действий. Но Максим </w:t>
      </w:r>
      <w:proofErr w:type="spellStart"/>
      <w:r w:rsidRPr="00EE18F3">
        <w:rPr>
          <w:rFonts w:ascii="Times New Roman" w:eastAsia="Times New Roman" w:hAnsi="Times New Roman" w:cs="Times New Roman"/>
          <w:sz w:val="24"/>
          <w:szCs w:val="24"/>
          <w:lang w:eastAsia="ru-RU"/>
        </w:rPr>
        <w:t>Максимыч</w:t>
      </w:r>
      <w:proofErr w:type="spellEnd"/>
      <w:r w:rsidRPr="00EE18F3">
        <w:rPr>
          <w:rFonts w:ascii="Times New Roman" w:eastAsia="Times New Roman" w:hAnsi="Times New Roman" w:cs="Times New Roman"/>
          <w:sz w:val="24"/>
          <w:szCs w:val="24"/>
          <w:lang w:eastAsia="ru-RU"/>
        </w:rPr>
        <w:t xml:space="preserve"> как миролюбивый в душе человек с удовольствием отмечает детали, говорящие о мирной жизни: дымятся аулы, ходят табуны. Максим </w:t>
      </w:r>
      <w:proofErr w:type="spellStart"/>
      <w:r w:rsidRPr="00EE18F3">
        <w:rPr>
          <w:rFonts w:ascii="Times New Roman" w:eastAsia="Times New Roman" w:hAnsi="Times New Roman" w:cs="Times New Roman"/>
          <w:sz w:val="24"/>
          <w:szCs w:val="24"/>
          <w:lang w:eastAsia="ru-RU"/>
        </w:rPr>
        <w:t>Максимыч</w:t>
      </w:r>
      <w:proofErr w:type="spellEnd"/>
      <w:r w:rsidRPr="00EE18F3">
        <w:rPr>
          <w:rFonts w:ascii="Times New Roman" w:eastAsia="Times New Roman" w:hAnsi="Times New Roman" w:cs="Times New Roman"/>
          <w:sz w:val="24"/>
          <w:szCs w:val="24"/>
          <w:lang w:eastAsia="ru-RU"/>
        </w:rPr>
        <w:t xml:space="preserve"> не размышляет, как Печорин, о природе, и потому в его описании нет сравнений, отсутствуют эмоциональные эпитеты, они заменены точными определениями: </w:t>
      </w:r>
      <w:r w:rsidRPr="00EE18F3">
        <w:rPr>
          <w:rFonts w:ascii="Times New Roman" w:eastAsia="Times New Roman" w:hAnsi="Times New Roman" w:cs="Times New Roman"/>
          <w:i/>
          <w:iCs/>
          <w:sz w:val="24"/>
          <w:szCs w:val="24"/>
          <w:lang w:eastAsia="ru-RU"/>
        </w:rPr>
        <w:t xml:space="preserve">широкая </w:t>
      </w:r>
      <w:r w:rsidRPr="00EE18F3">
        <w:rPr>
          <w:rFonts w:ascii="Times New Roman" w:eastAsia="Times New Roman" w:hAnsi="Times New Roman" w:cs="Times New Roman"/>
          <w:sz w:val="24"/>
          <w:szCs w:val="24"/>
          <w:lang w:eastAsia="ru-RU"/>
        </w:rPr>
        <w:t xml:space="preserve">поляна, </w:t>
      </w:r>
      <w:r w:rsidRPr="00EE18F3">
        <w:rPr>
          <w:rFonts w:ascii="Times New Roman" w:eastAsia="Times New Roman" w:hAnsi="Times New Roman" w:cs="Times New Roman"/>
          <w:i/>
          <w:iCs/>
          <w:sz w:val="24"/>
          <w:szCs w:val="24"/>
          <w:lang w:eastAsia="ru-RU"/>
        </w:rPr>
        <w:t xml:space="preserve">мелкая </w:t>
      </w:r>
      <w:r w:rsidRPr="00EE18F3">
        <w:rPr>
          <w:rFonts w:ascii="Times New Roman" w:eastAsia="Times New Roman" w:hAnsi="Times New Roman" w:cs="Times New Roman"/>
          <w:sz w:val="24"/>
          <w:szCs w:val="24"/>
          <w:lang w:eastAsia="ru-RU"/>
        </w:rPr>
        <w:t xml:space="preserve">речка, </w:t>
      </w:r>
      <w:r w:rsidRPr="00EE18F3">
        <w:rPr>
          <w:rFonts w:ascii="Times New Roman" w:eastAsia="Times New Roman" w:hAnsi="Times New Roman" w:cs="Times New Roman"/>
          <w:i/>
          <w:iCs/>
          <w:sz w:val="24"/>
          <w:szCs w:val="24"/>
          <w:lang w:eastAsia="ru-RU"/>
        </w:rPr>
        <w:t xml:space="preserve">кремнистые </w:t>
      </w:r>
      <w:r w:rsidRPr="00EE18F3">
        <w:rPr>
          <w:rFonts w:ascii="Times New Roman" w:eastAsia="Times New Roman" w:hAnsi="Times New Roman" w:cs="Times New Roman"/>
          <w:sz w:val="24"/>
          <w:szCs w:val="24"/>
          <w:lang w:eastAsia="ru-RU"/>
        </w:rPr>
        <w:t>возвышенности.</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Широко использует Лермонтов пейзаж и для того, чтобы подчеркнуть состояние, настроение героя. В таком случае пейзаж, не теряя своей реалистичности, делается психологическим, преломляясь через восприятие героя. Вот, например, как выглядит почти тот же прекрасный вид, описанный Максимом </w:t>
      </w:r>
      <w:proofErr w:type="spellStart"/>
      <w:r w:rsidRPr="00EE18F3">
        <w:rPr>
          <w:rFonts w:ascii="Times New Roman" w:eastAsia="Times New Roman" w:hAnsi="Times New Roman" w:cs="Times New Roman"/>
          <w:sz w:val="24"/>
          <w:szCs w:val="24"/>
          <w:lang w:eastAsia="ru-RU"/>
        </w:rPr>
        <w:t>Максимычем</w:t>
      </w:r>
      <w:proofErr w:type="spellEnd"/>
      <w:r w:rsidRPr="00EE18F3">
        <w:rPr>
          <w:rFonts w:ascii="Times New Roman" w:eastAsia="Times New Roman" w:hAnsi="Times New Roman" w:cs="Times New Roman"/>
          <w:sz w:val="24"/>
          <w:szCs w:val="24"/>
          <w:lang w:eastAsia="ru-RU"/>
        </w:rPr>
        <w:t xml:space="preserve">, в восприятии Печорина: «Вот уже полтора месяца, как я в крепости М; Максим </w:t>
      </w:r>
      <w:proofErr w:type="spellStart"/>
      <w:r w:rsidRPr="00EE18F3">
        <w:rPr>
          <w:rFonts w:ascii="Times New Roman" w:eastAsia="Times New Roman" w:hAnsi="Times New Roman" w:cs="Times New Roman"/>
          <w:sz w:val="24"/>
          <w:szCs w:val="24"/>
          <w:lang w:eastAsia="ru-RU"/>
        </w:rPr>
        <w:t>Максимыч</w:t>
      </w:r>
      <w:proofErr w:type="spellEnd"/>
      <w:r w:rsidRPr="00EE18F3">
        <w:rPr>
          <w:rFonts w:ascii="Times New Roman" w:eastAsia="Times New Roman" w:hAnsi="Times New Roman" w:cs="Times New Roman"/>
          <w:sz w:val="24"/>
          <w:szCs w:val="24"/>
          <w:lang w:eastAsia="ru-RU"/>
        </w:rPr>
        <w:t xml:space="preserve"> ушел на охоту. Я один; сижу у окна; серые тучи закрыли горы до подошвы; солнце сквозь туман кажется желтым пятном. Холодно, ветер свищет и колеблет ставни... Скучно». Печоринская тоска, уныние окрашивают в мрачные, холодные тона весь пейзаж, даже солнце перестает освещать горы, делаясь для Печорина лишь «желтым пятном».</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proofErr w:type="gramStart"/>
      <w:r w:rsidRPr="00EE18F3">
        <w:rPr>
          <w:rFonts w:ascii="Times New Roman" w:eastAsia="Times New Roman" w:hAnsi="Times New Roman" w:cs="Times New Roman"/>
          <w:sz w:val="24"/>
          <w:szCs w:val="24"/>
          <w:lang w:eastAsia="ru-RU"/>
        </w:rPr>
        <w:t>Примерами пейзажа, помогающего понять душевное состояние героя, могут служить описание взволнованного моря в повести «Тамань»; вид тусклого солнца, лучи которого не грели Печорина после дуэли; картина, открывающаяся герою с площадки, где должна была происходить дуэль («там внизу казалось темно и холодно, как в гробе; мшистые зубцы скал, сброшенных грозою и временем, ожидали своей добычи»).</w:t>
      </w:r>
      <w:proofErr w:type="gramEnd"/>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lastRenderedPageBreak/>
        <w:t>Иногда душевное состояние Печорина раскрывается и подчеркивается картиной природы, контрастирующей с его настроением. Некоторая нервная напряженность Печорина перед дуэлью оттеняется описанием мирного «голубого утра». Ликующая картина, говорящая о счастье и красоте жизни, особенно волнует героя, понимающего возможность трагического исхода. Конец этого описания, несмотря на всю реалистичность его, можно назвать в какой-то мере символическим: «дымная даль», куда стремится проникнуть взгляд Печорина, напоминает о его неясном будущем, а «непроницаемая стена утесов» наводит на мысль о неизвестности судьбы Печорина и о том тупике, к какому привела его жизнь.</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Так природа помогает в романе понять человека, его характер, его душевное состояние. В свою очередь, человек, как бы оживляя пейзаж, делает его участником своих переживаний. Вполне оправданным оказывается широкое использование при описании картин природы таких художественных средств, как </w:t>
      </w:r>
      <w:proofErr w:type="spellStart"/>
      <w:r w:rsidRPr="00EE18F3">
        <w:rPr>
          <w:rFonts w:ascii="Times New Roman" w:eastAsia="Times New Roman" w:hAnsi="Times New Roman" w:cs="Times New Roman"/>
          <w:sz w:val="24"/>
          <w:szCs w:val="24"/>
          <w:lang w:eastAsia="ru-RU"/>
        </w:rPr>
        <w:t>антропоморфизация</w:t>
      </w:r>
      <w:proofErr w:type="spellEnd"/>
      <w:r w:rsidRPr="00EE18F3">
        <w:rPr>
          <w:rFonts w:ascii="Times New Roman" w:eastAsia="Times New Roman" w:hAnsi="Times New Roman" w:cs="Times New Roman"/>
          <w:sz w:val="24"/>
          <w:szCs w:val="24"/>
          <w:lang w:eastAsia="ru-RU"/>
        </w:rPr>
        <w:t xml:space="preserve"> и </w:t>
      </w:r>
      <w:proofErr w:type="spellStart"/>
      <w:r w:rsidRPr="00EE18F3">
        <w:rPr>
          <w:rFonts w:ascii="Times New Roman" w:eastAsia="Times New Roman" w:hAnsi="Times New Roman" w:cs="Times New Roman"/>
          <w:sz w:val="24"/>
          <w:szCs w:val="24"/>
          <w:lang w:eastAsia="ru-RU"/>
        </w:rPr>
        <w:t>анимизация</w:t>
      </w:r>
      <w:proofErr w:type="spellEnd"/>
      <w:r w:rsidRPr="00EE18F3">
        <w:rPr>
          <w:rFonts w:ascii="Times New Roman" w:eastAsia="Times New Roman" w:hAnsi="Times New Roman" w:cs="Times New Roman"/>
          <w:sz w:val="24"/>
          <w:szCs w:val="24"/>
          <w:lang w:eastAsia="ru-RU"/>
        </w:rPr>
        <w:t>. Учащимся можно не сообщать этих терминов, но следует показать приемы.</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 xml:space="preserve">Природа живет в романе: ветер ревет и свистит, как Соловей-Разбойник, поток прыгает по черным камням, луч месяца играет по земляному полу хаты, волна готова схватить и унести слепого. Многое в природе напоминает человека. </w:t>
      </w:r>
      <w:proofErr w:type="gramStart"/>
      <w:r w:rsidRPr="00EE18F3">
        <w:rPr>
          <w:rFonts w:ascii="Times New Roman" w:eastAsia="Times New Roman" w:hAnsi="Times New Roman" w:cs="Times New Roman"/>
          <w:sz w:val="24"/>
          <w:szCs w:val="24"/>
          <w:lang w:eastAsia="ru-RU"/>
        </w:rPr>
        <w:t>Метафоры, эпитеты, которые создает Лермонтов, переносят на природу приметы жизни человека: луна начинает «одеваться тучами», снега горят «румяным блеском», вершины гор «изрыты морщинами».</w:t>
      </w:r>
      <w:proofErr w:type="gramEnd"/>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Природа является выразительницей самых тонких переживаний и настроений человека, но в то же время изображение ее всегда остается у Лермонтова совершенно реалистическим. В заключение необходимо остановиться еще на одном значении пейзажа, играющего большую роль в раскрытии идейного содержания романа. Роман «Герой нашего времени», отличающийся резко критическим характером по отношению к действительности и порожденным ею героям, в то же время проникнут глубокими жизнеутверждающими идеалами. Лермонтов выражает в нем жажду такой жизни, где будет простор мысли и чувству, где человек сможет найти применение своим силам. Эта мечта Лермонтова нашла отражение в характере героя и в ряде образов, противопоставленных Печорину. Но законченным носителем идеала подлинно прекрасной и свободной жизни является у Лермонтова природа. В современной ему действительности Лермонтов не мог найти эстетического наслаждения, и средством утверждения своего эстетического идеала он сделал изображение непокоренной величественной природы. Близость к природе, созерцание ее доставляют автору наслаждение и радость.</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i/>
          <w:sz w:val="24"/>
          <w:szCs w:val="24"/>
          <w:lang w:eastAsia="ru-RU"/>
        </w:rPr>
        <w:t>«…</w:t>
      </w:r>
      <w:proofErr w:type="gramStart"/>
      <w:r w:rsidRPr="00EE18F3">
        <w:rPr>
          <w:rFonts w:ascii="Times New Roman" w:eastAsia="Times New Roman" w:hAnsi="Times New Roman" w:cs="Times New Roman"/>
          <w:i/>
          <w:sz w:val="24"/>
          <w:szCs w:val="24"/>
          <w:lang w:eastAsia="ru-RU"/>
        </w:rPr>
        <w:t>с</w:t>
      </w:r>
      <w:proofErr w:type="gramEnd"/>
      <w:r w:rsidRPr="00EE18F3">
        <w:rPr>
          <w:rFonts w:ascii="Times New Roman" w:eastAsia="Times New Roman" w:hAnsi="Times New Roman" w:cs="Times New Roman"/>
          <w:i/>
          <w:sz w:val="24"/>
          <w:szCs w:val="24"/>
          <w:lang w:eastAsia="ru-RU"/>
        </w:rPr>
        <w:t>нега горели румяным блеском так весело, так ярко, что, кажется, тут бы и остаться жить навеки»</w:t>
      </w:r>
      <w:r w:rsidRPr="00EE18F3">
        <w:rPr>
          <w:rFonts w:ascii="Times New Roman" w:eastAsia="Times New Roman" w:hAnsi="Times New Roman" w:cs="Times New Roman"/>
          <w:sz w:val="24"/>
          <w:szCs w:val="24"/>
          <w:lang w:eastAsia="ru-RU"/>
        </w:rPr>
        <w:t xml:space="preserve"> (повесть «Бэла»).</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i/>
          <w:sz w:val="24"/>
          <w:szCs w:val="24"/>
          <w:lang w:eastAsia="ru-RU"/>
        </w:rPr>
        <w:t>«…</w:t>
      </w:r>
      <w:proofErr w:type="gramStart"/>
      <w:r w:rsidRPr="00EE18F3">
        <w:rPr>
          <w:rFonts w:ascii="Times New Roman" w:eastAsia="Times New Roman" w:hAnsi="Times New Roman" w:cs="Times New Roman"/>
          <w:i/>
          <w:sz w:val="24"/>
          <w:szCs w:val="24"/>
          <w:lang w:eastAsia="ru-RU"/>
        </w:rPr>
        <w:t>к</w:t>
      </w:r>
      <w:proofErr w:type="gramEnd"/>
      <w:r w:rsidRPr="00EE18F3">
        <w:rPr>
          <w:rFonts w:ascii="Times New Roman" w:eastAsia="Times New Roman" w:hAnsi="Times New Roman" w:cs="Times New Roman"/>
          <w:i/>
          <w:sz w:val="24"/>
          <w:szCs w:val="24"/>
          <w:lang w:eastAsia="ru-RU"/>
        </w:rPr>
        <w:t>акое-то отрадное чувство распространилось по всем моим жилам, и мне было как-то весело, что я так высоко над миром – чувство детское, не спорю, но, удаляясь от условий общества и приближаясь к природе, мы невольно становимся детьми: все приобретенное отпадает от души, и она делается вновь такою, какой была некогда и верно будет когда-нибудь опять»</w:t>
      </w:r>
      <w:r w:rsidRPr="00EE18F3">
        <w:rPr>
          <w:rFonts w:ascii="Times New Roman" w:eastAsia="Times New Roman" w:hAnsi="Times New Roman" w:cs="Times New Roman"/>
          <w:sz w:val="24"/>
          <w:szCs w:val="24"/>
          <w:lang w:eastAsia="ru-RU"/>
        </w:rPr>
        <w:t xml:space="preserve"> (повесть «Бэла»).</w:t>
      </w:r>
    </w:p>
    <w:p w:rsidR="00F35311" w:rsidRPr="00EE18F3" w:rsidRDefault="00F35311" w:rsidP="004F672F">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i/>
          <w:sz w:val="24"/>
          <w:szCs w:val="24"/>
          <w:lang w:eastAsia="ru-RU"/>
        </w:rPr>
        <w:t>«…Весело жить в такой земле! Какое-то отрадное чувство разлито во всех жилах»</w:t>
      </w:r>
      <w:r w:rsidRPr="00EE18F3">
        <w:rPr>
          <w:rFonts w:ascii="Times New Roman" w:eastAsia="Times New Roman" w:hAnsi="Times New Roman" w:cs="Times New Roman"/>
          <w:sz w:val="24"/>
          <w:szCs w:val="24"/>
          <w:lang w:eastAsia="ru-RU"/>
        </w:rPr>
        <w:t xml:space="preserve"> (повесть «Княжна Мери»).</w:t>
      </w:r>
    </w:p>
    <w:p w:rsidR="00F35311" w:rsidRPr="00EE18F3" w:rsidRDefault="00F35311" w:rsidP="004F672F">
      <w:pPr>
        <w:shd w:val="clear" w:color="auto" w:fill="FFFFFF"/>
        <w:tabs>
          <w:tab w:val="left" w:pos="6555"/>
        </w:tabs>
        <w:spacing w:after="0" w:line="240" w:lineRule="auto"/>
        <w:ind w:left="-567" w:firstLine="283"/>
        <w:jc w:val="both"/>
        <w:rPr>
          <w:rFonts w:ascii="Times New Roman" w:eastAsia="Times New Roman" w:hAnsi="Times New Roman" w:cs="Times New Roman"/>
          <w:sz w:val="24"/>
          <w:szCs w:val="24"/>
          <w:lang w:eastAsia="ru-RU"/>
        </w:rPr>
      </w:pPr>
      <w:r w:rsidRPr="00EE18F3">
        <w:rPr>
          <w:rFonts w:ascii="Times New Roman" w:eastAsia="Times New Roman" w:hAnsi="Times New Roman" w:cs="Times New Roman"/>
          <w:sz w:val="24"/>
          <w:szCs w:val="24"/>
          <w:lang w:eastAsia="ru-RU"/>
        </w:rPr>
        <w:t>Так, рисуя и оценивая природу, Лермонтов помогает читателю увидеть прекрасное, стремиться к нему, «приближать» его. Вместе с тем, так изображая природу, Лермонтов отрицает то жестокое, что мешает человеку всегда чувствовать себя отрадно и весело. Следовательно, под пером Лермонтова пейзаж стал средством отрицания социальных уродств жизни и утверждения положительных идеалов.</w:t>
      </w:r>
    </w:p>
    <w:p w:rsidR="009F4266" w:rsidRPr="00EE18F3" w:rsidRDefault="009F4266">
      <w:pPr>
        <w:rPr>
          <w:sz w:val="24"/>
          <w:szCs w:val="24"/>
        </w:rPr>
      </w:pPr>
      <w:bookmarkStart w:id="1" w:name="_GoBack"/>
      <w:bookmarkEnd w:id="1"/>
    </w:p>
    <w:sectPr w:rsidR="009F4266" w:rsidRPr="00EE1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AB5"/>
    <w:multiLevelType w:val="hybridMultilevel"/>
    <w:tmpl w:val="8AF8F1DA"/>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A4"/>
    <w:rsid w:val="004F672F"/>
    <w:rsid w:val="005430A4"/>
    <w:rsid w:val="009F4266"/>
    <w:rsid w:val="00EE18F3"/>
    <w:rsid w:val="00F3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Отдел гуманитарного образования</cp:lastModifiedBy>
  <cp:revision>4</cp:revision>
  <dcterms:created xsi:type="dcterms:W3CDTF">2017-11-20T00:35:00Z</dcterms:created>
  <dcterms:modified xsi:type="dcterms:W3CDTF">2017-12-04T06:59:00Z</dcterms:modified>
</cp:coreProperties>
</file>