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5494"/>
        <w:gridCol w:w="1560"/>
      </w:tblGrid>
      <w:tr w:rsidR="000A758B" w:rsidRPr="00EE3732" w:rsidTr="00986AF9">
        <w:trPr>
          <w:gridAfter w:val="1"/>
          <w:wAfter w:w="1560" w:type="dxa"/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:rsidR="000A758B" w:rsidRPr="008B5FFB" w:rsidRDefault="000A758B" w:rsidP="00986AF9">
            <w:pPr>
              <w:jc w:val="center"/>
              <w:rPr>
                <w:rFonts w:eastAsia="Calibri"/>
                <w:b/>
              </w:rPr>
            </w:pPr>
            <w:r w:rsidRPr="008B5FFB">
              <w:rPr>
                <w:rFonts w:eastAsia="Calibri"/>
                <w:b/>
              </w:rPr>
              <w:t xml:space="preserve">                          МУНИЦИПАЛЬНОЕ КАЗЁННОЕ</w:t>
            </w:r>
          </w:p>
          <w:p w:rsidR="000A758B" w:rsidRPr="008B5FFB" w:rsidRDefault="000A758B" w:rsidP="00986AF9">
            <w:pPr>
              <w:jc w:val="center"/>
              <w:rPr>
                <w:rFonts w:eastAsia="Calibri"/>
                <w:b/>
              </w:rPr>
            </w:pPr>
            <w:r w:rsidRPr="008B5FFB">
              <w:rPr>
                <w:rFonts w:eastAsia="Calibri"/>
                <w:b/>
              </w:rPr>
              <w:t xml:space="preserve">                           ОБЩЕОБРАЗОВАТЕЛЬНОЕ УЧРЕЖДЕНИЕ</w:t>
            </w:r>
          </w:p>
          <w:p w:rsidR="000A758B" w:rsidRPr="008B5FFB" w:rsidRDefault="000A758B" w:rsidP="00986AF9">
            <w:pPr>
              <w:jc w:val="center"/>
              <w:rPr>
                <w:rFonts w:eastAsia="Calibri"/>
                <w:b/>
              </w:rPr>
            </w:pPr>
            <w:r w:rsidRPr="008B5FFB">
              <w:rPr>
                <w:rFonts w:eastAsia="Calibri"/>
                <w:b/>
              </w:rPr>
              <w:t xml:space="preserve">                    ВЕЧЕРНЯЯ (СМЕННАЯ)</w:t>
            </w:r>
          </w:p>
          <w:p w:rsidR="000A758B" w:rsidRPr="008B5FFB" w:rsidRDefault="000A758B" w:rsidP="00986AF9">
            <w:pPr>
              <w:jc w:val="center"/>
              <w:rPr>
                <w:rFonts w:eastAsia="Calibri"/>
                <w:b/>
              </w:rPr>
            </w:pPr>
            <w:r w:rsidRPr="008B5FFB">
              <w:rPr>
                <w:rFonts w:eastAsia="Calibri"/>
                <w:b/>
              </w:rPr>
              <w:t xml:space="preserve">                         ОБЩЕОБРАЗОВАТЕЛЬНАЯ ШКОЛА № 4  Г. ТОМСКА</w:t>
            </w:r>
          </w:p>
        </w:tc>
      </w:tr>
      <w:tr w:rsidR="000A758B" w:rsidRPr="00B01D9C" w:rsidTr="00986AF9">
        <w:trPr>
          <w:jc w:val="center"/>
        </w:trPr>
        <w:tc>
          <w:tcPr>
            <w:tcW w:w="9570" w:type="dxa"/>
            <w:gridSpan w:val="3"/>
            <w:tcBorders>
              <w:bottom w:val="thinThickThinMediumGap" w:sz="24" w:space="0" w:color="404040"/>
            </w:tcBorders>
            <w:shd w:val="clear" w:color="auto" w:fill="auto"/>
          </w:tcPr>
          <w:p w:rsidR="000A758B" w:rsidRPr="008B5FFB" w:rsidRDefault="000A758B" w:rsidP="00986AF9">
            <w:pPr>
              <w:jc w:val="center"/>
              <w:rPr>
                <w:rFonts w:eastAsia="Calibri"/>
                <w:b/>
                <w:u w:color="CC99FF"/>
              </w:rPr>
            </w:pPr>
          </w:p>
        </w:tc>
      </w:tr>
      <w:tr w:rsidR="000A758B" w:rsidRPr="00B01D9C" w:rsidTr="0098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54" w:type="dxa"/>
          <w:jc w:val="center"/>
        </w:trPr>
        <w:tc>
          <w:tcPr>
            <w:tcW w:w="2516" w:type="dxa"/>
            <w:tcBorders>
              <w:top w:val="thinThickThinMediumGap" w:sz="24" w:space="0" w:color="404040"/>
              <w:left w:val="nil"/>
              <w:bottom w:val="nil"/>
              <w:right w:val="nil"/>
            </w:tcBorders>
            <w:shd w:val="clear" w:color="auto" w:fill="auto"/>
          </w:tcPr>
          <w:p w:rsidR="000A758B" w:rsidRPr="00A96877" w:rsidRDefault="000A758B" w:rsidP="00986AF9">
            <w:pPr>
              <w:jc w:val="center"/>
              <w:rPr>
                <w:rFonts w:ascii="Calibri" w:eastAsia="Calibri" w:hAnsi="Calibri"/>
                <w:b/>
                <w:u w:color="CC99FF"/>
              </w:rPr>
            </w:pPr>
          </w:p>
        </w:tc>
      </w:tr>
    </w:tbl>
    <w:p w:rsidR="000A758B" w:rsidRDefault="000A758B" w:rsidP="000A758B"/>
    <w:p w:rsidR="000A758B" w:rsidRDefault="000A758B" w:rsidP="000A758B"/>
    <w:p w:rsidR="000A758B" w:rsidRDefault="000A758B" w:rsidP="000A758B"/>
    <w:p w:rsidR="000A758B" w:rsidRPr="00F71DA3" w:rsidRDefault="000A758B" w:rsidP="000A758B">
      <w:pPr>
        <w:pStyle w:val="Default"/>
      </w:pPr>
    </w:p>
    <w:p w:rsidR="000A758B" w:rsidRPr="00F71DA3" w:rsidRDefault="000A758B" w:rsidP="000A758B">
      <w:pPr>
        <w:jc w:val="center"/>
        <w:rPr>
          <w:sz w:val="20"/>
          <w:szCs w:val="2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8B5FFB" w:rsidRDefault="008B5FFB" w:rsidP="000A758B">
      <w:pPr>
        <w:pStyle w:val="Pa11"/>
        <w:jc w:val="center"/>
        <w:rPr>
          <w:bCs/>
          <w:color w:val="000000"/>
          <w:sz w:val="32"/>
          <w:szCs w:val="32"/>
        </w:rPr>
      </w:pPr>
    </w:p>
    <w:p w:rsidR="008B5FFB" w:rsidRDefault="008B5FFB" w:rsidP="000A758B">
      <w:pPr>
        <w:pStyle w:val="Pa11"/>
        <w:jc w:val="center"/>
        <w:rPr>
          <w:bCs/>
          <w:color w:val="000000"/>
          <w:sz w:val="32"/>
          <w:szCs w:val="32"/>
        </w:rPr>
      </w:pPr>
    </w:p>
    <w:p w:rsidR="008B5FFB" w:rsidRDefault="008B5FFB" w:rsidP="000A758B">
      <w:pPr>
        <w:pStyle w:val="Pa11"/>
        <w:jc w:val="center"/>
        <w:rPr>
          <w:bCs/>
          <w:color w:val="000000"/>
          <w:sz w:val="32"/>
          <w:szCs w:val="32"/>
        </w:rPr>
      </w:pPr>
    </w:p>
    <w:p w:rsidR="008B5FFB" w:rsidRDefault="008B5FFB" w:rsidP="000A758B">
      <w:pPr>
        <w:pStyle w:val="Pa11"/>
        <w:jc w:val="center"/>
        <w:rPr>
          <w:bCs/>
          <w:color w:val="000000"/>
          <w:sz w:val="32"/>
          <w:szCs w:val="32"/>
        </w:rPr>
      </w:pPr>
    </w:p>
    <w:p w:rsidR="008B5FFB" w:rsidRDefault="008B5FFB" w:rsidP="000A758B">
      <w:pPr>
        <w:pStyle w:val="Pa11"/>
        <w:jc w:val="center"/>
        <w:rPr>
          <w:bCs/>
          <w:color w:val="000000"/>
          <w:sz w:val="32"/>
          <w:szCs w:val="32"/>
        </w:rPr>
      </w:pPr>
    </w:p>
    <w:p w:rsidR="000A758B" w:rsidRPr="008B5FFB" w:rsidRDefault="000A758B" w:rsidP="000A758B">
      <w:pPr>
        <w:pStyle w:val="Pa11"/>
        <w:jc w:val="center"/>
        <w:rPr>
          <w:b/>
          <w:bCs/>
          <w:color w:val="000000"/>
          <w:sz w:val="36"/>
          <w:szCs w:val="36"/>
        </w:rPr>
      </w:pPr>
      <w:r w:rsidRPr="008B5FFB">
        <w:rPr>
          <w:b/>
          <w:bCs/>
          <w:color w:val="000000"/>
          <w:sz w:val="36"/>
          <w:szCs w:val="36"/>
        </w:rPr>
        <w:t>Стратегии смыслового чтения и работа с текстом</w:t>
      </w: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jc w:val="center"/>
        <w:rPr>
          <w:sz w:val="40"/>
          <w:szCs w:val="40"/>
        </w:rPr>
      </w:pPr>
    </w:p>
    <w:p w:rsidR="000A758B" w:rsidRDefault="000A758B" w:rsidP="000A758B">
      <w:pPr>
        <w:rPr>
          <w:sz w:val="40"/>
          <w:szCs w:val="40"/>
        </w:rPr>
      </w:pPr>
    </w:p>
    <w:p w:rsidR="000A758B" w:rsidRDefault="000A758B" w:rsidP="000A758B">
      <w:pPr>
        <w:rPr>
          <w:sz w:val="40"/>
          <w:szCs w:val="40"/>
        </w:rPr>
      </w:pPr>
    </w:p>
    <w:p w:rsidR="000A758B" w:rsidRDefault="000A758B" w:rsidP="000A758B">
      <w:pPr>
        <w:rPr>
          <w:sz w:val="40"/>
          <w:szCs w:val="40"/>
        </w:rPr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Pr="00F71DA3" w:rsidRDefault="000A758B" w:rsidP="000A758B">
      <w:pPr>
        <w:jc w:val="center"/>
      </w:pPr>
      <w:bookmarkStart w:id="0" w:name="_GoBack"/>
      <w:bookmarkEnd w:id="0"/>
      <w:r w:rsidRPr="00F71DA3">
        <w:t xml:space="preserve">Томск </w:t>
      </w:r>
    </w:p>
    <w:p w:rsidR="000A758B" w:rsidRPr="00F71DA3" w:rsidRDefault="000A758B" w:rsidP="000A758B">
      <w:pPr>
        <w:jc w:val="center"/>
      </w:pPr>
      <w:r>
        <w:t>2018</w:t>
      </w:r>
    </w:p>
    <w:p w:rsidR="000A758B" w:rsidRDefault="000A758B" w:rsidP="000A758B"/>
    <w:p w:rsidR="000A758B" w:rsidRDefault="000A758B" w:rsidP="000A758B">
      <w:pPr>
        <w:jc w:val="both"/>
      </w:pPr>
      <w:r>
        <w:lastRenderedPageBreak/>
        <w:t xml:space="preserve">Сборник учебно-методических статей и практических разработок учителей филологического МО МКОУ ВСОШ №4, 2018.       </w:t>
      </w:r>
    </w:p>
    <w:p w:rsidR="000A758B" w:rsidRDefault="000A758B" w:rsidP="000A758B">
      <w:pPr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  <w:r>
        <w:t xml:space="preserve">     Целью данного учебно-методического пособия является описание основных способов овладения текстовой культурой или читательской грамотностью, которые помогут учителям обучать школьников определенным приемам работы с текстом на основе так называемых стратегий смыслового чтения. Учебное пособие состоит из 2-х частей – теоретической и практической. Часть 1 (теоретическая) содержит систематическое изложение основных вопросов, связанных с  такими понятиями, как текст и его основные признаки, цели и задачи смыслового чтения,  этапы информационной обработки текста, технологии смыслового чтения т.п. В части 2 (практикуме) представлены методики смыслового чтения и анализа текста, а также задания для самостоятельной работы. Данный учебно-методический сборник подготовлен в рамках инновационного проекта СОИП с целью развития и совершенствования гуманитарного образования в общеобразовательной школе. </w:t>
      </w:r>
    </w:p>
    <w:p w:rsidR="000A758B" w:rsidRDefault="000A758B" w:rsidP="000A758B">
      <w:pPr>
        <w:spacing w:before="100" w:beforeAutospacing="1" w:after="100" w:afterAutospacing="1" w:line="360" w:lineRule="auto"/>
        <w:jc w:val="both"/>
      </w:pPr>
      <w:r>
        <w:t xml:space="preserve">    Методическое пособие адресовано учителям русского языка и литературы, учащимся школ и студентам педагогических вузов.</w:t>
      </w: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</w:pPr>
    </w:p>
    <w:p w:rsidR="000A758B" w:rsidRDefault="000A758B" w:rsidP="000A758B">
      <w:pPr>
        <w:spacing w:before="100" w:beforeAutospacing="1" w:after="100" w:afterAutospacing="1" w:line="360" w:lineRule="auto"/>
        <w:jc w:val="both"/>
        <w:rPr>
          <w:b/>
        </w:rPr>
      </w:pPr>
      <w:r>
        <w:t>Автор-составитель: Гришко В.А.– учитель русского языка и литературы МКОУ ВСОШ №4 г. Томска</w:t>
      </w:r>
    </w:p>
    <w:p w:rsidR="000A758B" w:rsidRPr="002E2A34" w:rsidRDefault="000A758B" w:rsidP="000A758B">
      <w:pPr>
        <w:jc w:val="center"/>
        <w:rPr>
          <w:b/>
        </w:rPr>
      </w:pPr>
      <w:r w:rsidRPr="002E2A34">
        <w:rPr>
          <w:b/>
        </w:rPr>
        <w:lastRenderedPageBreak/>
        <w:t>Содержание</w:t>
      </w:r>
      <w:r>
        <w:rPr>
          <w:b/>
        </w:rPr>
        <w:t>:</w:t>
      </w: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</w:p>
    <w:p w:rsidR="000A758B" w:rsidRDefault="000A758B" w:rsidP="000A758B">
      <w:pPr>
        <w:jc w:val="center"/>
      </w:pPr>
      <w:r>
        <w:t>Часть 1. Теория.</w:t>
      </w:r>
    </w:p>
    <w:p w:rsidR="000A758B" w:rsidRDefault="000A758B" w:rsidP="000A758B">
      <w:r>
        <w:t>Введение.</w:t>
      </w:r>
    </w:p>
    <w:p w:rsidR="000A758B" w:rsidRDefault="000A758B" w:rsidP="000A758B">
      <w:r>
        <w:t>Текст и его основные признаки.</w:t>
      </w:r>
    </w:p>
    <w:p w:rsidR="000A758B" w:rsidRDefault="000A758B" w:rsidP="000A758B">
      <w:r w:rsidRPr="002E2A34">
        <w:t>Этапы информационной обработки текста</w:t>
      </w:r>
      <w:r>
        <w:t>.</w:t>
      </w:r>
    </w:p>
    <w:p w:rsidR="000A758B" w:rsidRDefault="000A758B" w:rsidP="000A758B">
      <w:r w:rsidRPr="002E2A34">
        <w:t>Цель и задачи смыслового чтения</w:t>
      </w:r>
      <w:r>
        <w:t>.</w:t>
      </w:r>
    </w:p>
    <w:p w:rsidR="000A758B" w:rsidRDefault="000A758B" w:rsidP="000A758B">
      <w:r>
        <w:t>Технологии</w:t>
      </w:r>
      <w:r w:rsidRPr="002E2A34">
        <w:t xml:space="preserve"> смыслового чтения</w:t>
      </w:r>
      <w:r>
        <w:t>.</w:t>
      </w:r>
    </w:p>
    <w:p w:rsidR="000A758B" w:rsidRPr="00184406" w:rsidRDefault="000A758B" w:rsidP="000A758B">
      <w:r w:rsidRPr="00184406">
        <w:t>Методические рекомендации ФИПИ по некоторым  аспектам совершенствования преподавания русского языка</w:t>
      </w:r>
      <w:r>
        <w:t xml:space="preserve"> и литературы.</w:t>
      </w:r>
    </w:p>
    <w:p w:rsidR="000A758B" w:rsidRDefault="000A758B" w:rsidP="000A758B"/>
    <w:p w:rsidR="000A758B" w:rsidRDefault="000A758B" w:rsidP="000A758B">
      <w:pPr>
        <w:jc w:val="center"/>
      </w:pPr>
      <w:r>
        <w:t>Часть 2. Практикум.</w:t>
      </w:r>
    </w:p>
    <w:p w:rsidR="000A758B" w:rsidRDefault="000A758B" w:rsidP="000A758B">
      <w:pPr>
        <w:jc w:val="center"/>
      </w:pPr>
    </w:p>
    <w:p w:rsidR="000A758B" w:rsidRDefault="000A758B" w:rsidP="000A758B">
      <w:proofErr w:type="spellStart"/>
      <w:r>
        <w:t>В.А.Гришко</w:t>
      </w:r>
      <w:proofErr w:type="spellEnd"/>
      <w:r>
        <w:t xml:space="preserve"> «Стратегии смыслового чтения и работы с текстом: теория и практика»</w:t>
      </w:r>
    </w:p>
    <w:p w:rsidR="000A758B" w:rsidRDefault="000A758B" w:rsidP="000A758B">
      <w:r>
        <w:t xml:space="preserve">                      «Практикум. Образцы смыслового анализа текстов»</w:t>
      </w:r>
    </w:p>
    <w:p w:rsidR="000A758B" w:rsidRDefault="000A758B" w:rsidP="000A758B">
      <w:r>
        <w:t xml:space="preserve">                      «Практикум. Образцы контрольных (зачетных) работ»</w:t>
      </w:r>
    </w:p>
    <w:p w:rsidR="000A758B" w:rsidRDefault="000A758B" w:rsidP="000A758B">
      <w:r>
        <w:t xml:space="preserve">                      «Метод </w:t>
      </w:r>
      <w:proofErr w:type="spellStart"/>
      <w:r>
        <w:t>клоуз</w:t>
      </w:r>
      <w:proofErr w:type="spellEnd"/>
      <w:r>
        <w:t xml:space="preserve"> - тестирования: теория и практика»</w:t>
      </w:r>
    </w:p>
    <w:p w:rsidR="000A758B" w:rsidRDefault="000A758B" w:rsidP="000A758B">
      <w:proofErr w:type="spellStart"/>
      <w:r>
        <w:t>В.А.Гришко</w:t>
      </w:r>
      <w:proofErr w:type="spellEnd"/>
      <w:r>
        <w:t xml:space="preserve"> – Щетинин Р.Б. «Образец сравнительно-сопоставительного анализа повести</w:t>
      </w:r>
    </w:p>
    <w:p w:rsidR="000A758B" w:rsidRDefault="000A758B" w:rsidP="000A758B">
      <w:r>
        <w:t xml:space="preserve">                      </w:t>
      </w:r>
      <w:proofErr w:type="spellStart"/>
      <w:r>
        <w:t>И.Божко</w:t>
      </w:r>
      <w:proofErr w:type="spellEnd"/>
      <w:r>
        <w:t xml:space="preserve"> «Лица в облаках» и художественного фильма </w:t>
      </w:r>
      <w:proofErr w:type="spellStart"/>
      <w:r>
        <w:t>И.Апасяна</w:t>
      </w:r>
      <w:proofErr w:type="spellEnd"/>
    </w:p>
    <w:p w:rsidR="000A758B" w:rsidRDefault="000A758B" w:rsidP="000A758B">
      <w:r>
        <w:t xml:space="preserve">                      «Граффити» </w:t>
      </w:r>
    </w:p>
    <w:p w:rsidR="000A758B" w:rsidRDefault="000A758B" w:rsidP="000A758B">
      <w:proofErr w:type="spellStart"/>
      <w:r>
        <w:t>Е.В.Грищенко</w:t>
      </w:r>
      <w:proofErr w:type="spellEnd"/>
      <w:r>
        <w:t xml:space="preserve"> «Приемы моделирования художественного текста»</w:t>
      </w:r>
    </w:p>
    <w:p w:rsidR="000A758B" w:rsidRDefault="000A758B" w:rsidP="000A758B">
      <w:proofErr w:type="spellStart"/>
      <w:r>
        <w:t>В.В.Щеголихин</w:t>
      </w:r>
      <w:proofErr w:type="spellEnd"/>
      <w:r>
        <w:t xml:space="preserve"> «Стратегии смыслового чтения на уроках английского языка: теория и</w:t>
      </w:r>
    </w:p>
    <w:p w:rsidR="000A758B" w:rsidRDefault="000A758B" w:rsidP="000A758B">
      <w:r>
        <w:t xml:space="preserve">                     практика»</w:t>
      </w:r>
    </w:p>
    <w:p w:rsidR="000A758B" w:rsidRDefault="000A758B" w:rsidP="000A758B"/>
    <w:p w:rsidR="000A758B" w:rsidRDefault="000A758B" w:rsidP="000A758B"/>
    <w:p w:rsidR="000A758B" w:rsidRDefault="000A758B" w:rsidP="000A758B"/>
    <w:p w:rsidR="000A758B" w:rsidRDefault="000A758B" w:rsidP="000A758B">
      <w:pPr>
        <w:jc w:val="center"/>
        <w:rPr>
          <w:b/>
        </w:rPr>
      </w:pPr>
    </w:p>
    <w:p w:rsidR="000A758B" w:rsidRDefault="000A758B" w:rsidP="000A758B">
      <w:pPr>
        <w:jc w:val="center"/>
        <w:rPr>
          <w:b/>
        </w:rPr>
      </w:pPr>
    </w:p>
    <w:p w:rsidR="000A758B" w:rsidRDefault="000A758B" w:rsidP="000A758B">
      <w:pPr>
        <w:jc w:val="center"/>
        <w:rPr>
          <w:b/>
        </w:rPr>
      </w:pPr>
    </w:p>
    <w:p w:rsidR="000A758B" w:rsidRDefault="000A758B" w:rsidP="000A758B">
      <w:pPr>
        <w:jc w:val="center"/>
        <w:rPr>
          <w:b/>
        </w:rPr>
      </w:pPr>
    </w:p>
    <w:p w:rsidR="000A758B" w:rsidRDefault="000A758B" w:rsidP="000A758B">
      <w:pPr>
        <w:jc w:val="center"/>
        <w:rPr>
          <w:b/>
        </w:rPr>
      </w:pPr>
    </w:p>
    <w:p w:rsidR="000B4F7E" w:rsidRDefault="000B4F7E"/>
    <w:sectPr w:rsidR="000B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2"/>
    <w:rsid w:val="000A758B"/>
    <w:rsid w:val="000B4F7E"/>
    <w:rsid w:val="001E1762"/>
    <w:rsid w:val="0037307D"/>
    <w:rsid w:val="00493A0B"/>
    <w:rsid w:val="008B5FFB"/>
    <w:rsid w:val="00C17A8B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A758B"/>
    <w:pPr>
      <w:spacing w:line="21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A758B"/>
    <w:pPr>
      <w:spacing w:line="21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В.А.</dc:creator>
  <cp:lastModifiedBy>Павленок А.П.</cp:lastModifiedBy>
  <cp:revision>2</cp:revision>
  <dcterms:created xsi:type="dcterms:W3CDTF">2018-12-17T09:16:00Z</dcterms:created>
  <dcterms:modified xsi:type="dcterms:W3CDTF">2018-12-17T09:16:00Z</dcterms:modified>
</cp:coreProperties>
</file>