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88" w:rsidRPr="000325E7" w:rsidRDefault="00E05388" w:rsidP="00E05388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>Приложение 6</w:t>
      </w:r>
    </w:p>
    <w:p w:rsidR="00E05388" w:rsidRPr="000325E7" w:rsidRDefault="00E05388" w:rsidP="00E05388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 xml:space="preserve">к Положению об организации и проведении </w:t>
      </w:r>
    </w:p>
    <w:p w:rsidR="00E05388" w:rsidRPr="000325E7" w:rsidRDefault="00E05388" w:rsidP="00E05388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>регионального конкурса «Методист года» в 2021 году</w:t>
      </w:r>
    </w:p>
    <w:p w:rsidR="00E05388" w:rsidRPr="000325E7" w:rsidRDefault="00E05388" w:rsidP="00E05388">
      <w:pPr>
        <w:spacing w:after="0" w:line="240" w:lineRule="auto"/>
        <w:ind w:hanging="284"/>
        <w:jc w:val="right"/>
        <w:rPr>
          <w:rFonts w:ascii="PT Astra Serif" w:hAnsi="PT Astra Serif" w:cs="Times New Roman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center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center"/>
        <w:rPr>
          <w:rFonts w:ascii="PT Astra Serif" w:hAnsi="PT Astra Serif" w:cs="Times New Roman"/>
          <w:sz w:val="27"/>
          <w:szCs w:val="27"/>
        </w:rPr>
      </w:pPr>
      <w:r w:rsidRPr="000325E7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>
            <wp:extent cx="1236345" cy="1141095"/>
            <wp:effectExtent l="0" t="0" r="1905" b="1905"/>
            <wp:docPr id="1" name="Рисунок 1" descr="200px-Coat_of_arms_of_Tom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Tomsk_Obla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-173990</wp:posOffset>
                </wp:positionH>
                <wp:positionV relativeFrom="paragraph">
                  <wp:posOffset>174625</wp:posOffset>
                </wp:positionV>
                <wp:extent cx="6567170" cy="1504950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388" w:rsidRPr="00837BB0" w:rsidRDefault="00E05388" w:rsidP="00E05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837BB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Карта-представление</w:t>
                            </w:r>
                            <w:r w:rsidRPr="00837BB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br/>
                              <w:t xml:space="preserve"> участника регионального конкурса</w:t>
                            </w:r>
                          </w:p>
                          <w:p w:rsidR="00E05388" w:rsidRPr="00F9086B" w:rsidRDefault="00E05388" w:rsidP="00E05388">
                            <w:pPr>
                              <w:ind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9086B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-13.7pt;margin-top:13.75pt;width:517.1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" filled="f" stroked="f">
                <v:textbox>
                  <w:txbxContent>
                    <w:p w:rsidR="00E05388" w:rsidRPr="00837BB0" w:rsidRDefault="00E05388" w:rsidP="00E05388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837BB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Карта-представление</w:t>
                      </w:r>
                      <w:r w:rsidRPr="00837BB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br/>
                        <w:t xml:space="preserve"> участника регионального конкурса</w:t>
                      </w:r>
                    </w:p>
                    <w:p w:rsidR="00E05388" w:rsidRPr="00F9086B" w:rsidRDefault="00E05388" w:rsidP="00E05388">
                      <w:pPr>
                        <w:ind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F9086B">
                        <w:rPr>
                          <w:sz w:val="18"/>
                          <w:szCs w:val="18"/>
                        </w:rPr>
                        <w:br/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33020</wp:posOffset>
                </wp:positionV>
                <wp:extent cx="5735955" cy="1097280"/>
                <wp:effectExtent l="0" t="0" r="0" b="762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388" w:rsidRDefault="00E05388" w:rsidP="00E05388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>«</w:t>
                            </w:r>
                            <w:r w:rsidRPr="009D1103"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>Методист года</w:t>
                            </w:r>
                            <w:r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>»</w:t>
                            </w:r>
                            <w:r w:rsidRPr="009D1103">
                              <w:rPr>
                                <w:rFonts w:ascii="Monotype Corsiva" w:hAnsi="Monotype Corsiva"/>
                                <w:sz w:val="78"/>
                                <w:szCs w:val="7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8pt;margin-top:2.6pt;width:451.65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" filled="f" stroked="f">
                <v:textbox>
                  <w:txbxContent>
                    <w:p w:rsidR="00E05388" w:rsidRDefault="00E05388" w:rsidP="00E05388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sz w:val="78"/>
                          <w:szCs w:val="78"/>
                        </w:rPr>
                        <w:t>«</w:t>
                      </w:r>
                      <w:r w:rsidRPr="009D1103">
                        <w:rPr>
                          <w:rFonts w:ascii="Monotype Corsiva" w:hAnsi="Monotype Corsiva"/>
                          <w:sz w:val="78"/>
                          <w:szCs w:val="78"/>
                        </w:rPr>
                        <w:t>Методист года</w:t>
                      </w:r>
                      <w:r>
                        <w:rPr>
                          <w:rFonts w:ascii="Monotype Corsiva" w:hAnsi="Monotype Corsiva"/>
                          <w:sz w:val="78"/>
                          <w:szCs w:val="78"/>
                        </w:rPr>
                        <w:t>»</w:t>
                      </w:r>
                      <w:r w:rsidRPr="009D1103">
                        <w:rPr>
                          <w:rFonts w:ascii="Monotype Corsiva" w:hAnsi="Monotype Corsiva"/>
                          <w:sz w:val="78"/>
                          <w:szCs w:val="7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151765</wp:posOffset>
                </wp:positionV>
                <wp:extent cx="5796915" cy="1273810"/>
                <wp:effectExtent l="0" t="0" r="0" b="254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5388" w:rsidRPr="006F0F2F" w:rsidRDefault="00E05388" w:rsidP="00E05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6F0F2F"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:rsidR="00E05388" w:rsidRPr="006F0F2F" w:rsidRDefault="00E05388" w:rsidP="00E053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</w:pPr>
                            <w:r w:rsidRPr="006F0F2F"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margin-left:0;margin-top:11.95pt;width:456.45pt;height:100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" filled="f" stroked="f" strokecolor="#9bbb59" strokeweight="1pt">
                <v:stroke dashstyle="dash"/>
                <v:textbox>
                  <w:txbxContent>
                    <w:p w:rsidR="00E05388" w:rsidRPr="006F0F2F" w:rsidRDefault="00E05388" w:rsidP="00E0538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</w:pPr>
                      <w:bookmarkStart w:id="1" w:name="_GoBack"/>
                      <w:r w:rsidRPr="006F0F2F"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:rsidR="00E05388" w:rsidRPr="006F0F2F" w:rsidRDefault="00E05388" w:rsidP="00E0538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</w:pPr>
                      <w:r w:rsidRPr="006F0F2F">
                        <w:rPr>
                          <w:rFonts w:ascii="Times New Roman" w:hAnsi="Times New Roman" w:cs="Times New Roman"/>
                          <w:i/>
                          <w:sz w:val="56"/>
                          <w:szCs w:val="56"/>
                        </w:rPr>
                        <w:t>имя, отчество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b/>
          <w:sz w:val="27"/>
          <w:szCs w:val="27"/>
          <w:shd w:val="clear" w:color="auto" w:fill="FFFF99"/>
        </w:rPr>
      </w:pPr>
      <w:r w:rsidRPr="000325E7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margin">
                  <wp:posOffset>6315075</wp:posOffset>
                </wp:positionV>
                <wp:extent cx="6105525" cy="721995"/>
                <wp:effectExtent l="19050" t="19050" r="47625" b="40005"/>
                <wp:wrapSquare wrapText="bothSides"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5388" w:rsidRPr="00C15BD8" w:rsidRDefault="00E05388" w:rsidP="00E0538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2B114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Девиз: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5.25pt;margin-top:497.25pt;width:480.75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" strokecolor="#d9d9d9" strokeweight="5pt">
                <v:fill opacity="44461f"/>
                <v:stroke linestyle="thickThin"/>
                <v:shadow color="#868686"/>
                <v:textbox>
                  <w:txbxContent>
                    <w:p w:rsidR="00E05388" w:rsidRPr="00C15BD8" w:rsidRDefault="00E05388" w:rsidP="00E05388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2B1141">
                        <w:rPr>
                          <w:rFonts w:ascii="Arial" w:hAnsi="Arial" w:cs="Arial"/>
                          <w:sz w:val="44"/>
                          <w:szCs w:val="44"/>
                        </w:rPr>
                        <w:t>Девиз: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sz w:val="27"/>
          <w:szCs w:val="27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sz w:val="27"/>
          <w:szCs w:val="27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sz w:val="27"/>
          <w:szCs w:val="27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sz w:val="27"/>
          <w:szCs w:val="27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sz w:val="27"/>
          <w:szCs w:val="27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sz w:val="27"/>
          <w:szCs w:val="27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sz w:val="27"/>
          <w:szCs w:val="27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sz w:val="27"/>
          <w:szCs w:val="27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sz w:val="27"/>
          <w:szCs w:val="27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sz w:val="27"/>
          <w:szCs w:val="27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sz w:val="27"/>
          <w:szCs w:val="27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sz w:val="27"/>
          <w:szCs w:val="27"/>
        </w:rPr>
      </w:pPr>
    </w:p>
    <w:p w:rsidR="00E05388" w:rsidRPr="006F0F2F" w:rsidRDefault="00E05388" w:rsidP="00E05388">
      <w:pPr>
        <w:spacing w:after="0" w:line="240" w:lineRule="auto"/>
        <w:ind w:right="424" w:hanging="284"/>
        <w:jc w:val="center"/>
        <w:rPr>
          <w:rFonts w:ascii="PT Astra Serif" w:hAnsi="PT Astra Serif" w:cs="Times New Roman"/>
          <w:sz w:val="27"/>
          <w:szCs w:val="27"/>
        </w:rPr>
      </w:pPr>
      <w:r w:rsidRPr="006F0F2F">
        <w:rPr>
          <w:rFonts w:ascii="PT Astra Serif" w:hAnsi="PT Astra Serif" w:cs="Times New Roman"/>
          <w:sz w:val="27"/>
          <w:szCs w:val="27"/>
        </w:rPr>
        <w:t>Населенный пункт</w:t>
      </w:r>
    </w:p>
    <w:p w:rsidR="00E05388" w:rsidRPr="000325E7" w:rsidRDefault="00E05388" w:rsidP="00E05388">
      <w:pPr>
        <w:spacing w:after="0" w:line="240" w:lineRule="auto"/>
        <w:ind w:right="424" w:hanging="284"/>
        <w:jc w:val="center"/>
        <w:rPr>
          <w:rFonts w:ascii="PT Astra Serif" w:hAnsi="PT Astra Serif" w:cs="Times New Roman"/>
          <w:sz w:val="27"/>
          <w:szCs w:val="27"/>
        </w:rPr>
      </w:pPr>
      <w:r w:rsidRPr="000325E7">
        <w:rPr>
          <w:rFonts w:ascii="PT Astra Serif" w:hAnsi="PT Astra Serif" w:cs="Times New Roman"/>
          <w:sz w:val="27"/>
          <w:szCs w:val="27"/>
        </w:rPr>
        <w:lastRenderedPageBreak/>
        <w:t xml:space="preserve">2021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40"/>
      </w:tblGrid>
      <w:tr w:rsidR="00E05388" w:rsidRPr="000325E7" w:rsidTr="003E52BD">
        <w:trPr>
          <w:trHeight w:val="3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0325E7">
              <w:rPr>
                <w:rFonts w:ascii="PT Astra Serif" w:hAnsi="PT Astra Serif" w:cs="Times New Roman"/>
                <w:sz w:val="27"/>
                <w:szCs w:val="27"/>
              </w:rPr>
              <w:br w:type="page"/>
            </w: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PT Astra Serif" w:hAnsi="PT Astra Serif" w:cs="Times New Roman"/>
              </w:rPr>
            </w:pPr>
            <w:r w:rsidRPr="000325E7">
              <w:rPr>
                <w:rFonts w:ascii="PT Astra Serif" w:hAnsi="PT Astra Serif" w:cs="Times New Roman"/>
              </w:rPr>
              <w:t xml:space="preserve">(фотопортрет </w:t>
            </w: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left="-284" w:right="424"/>
              <w:jc w:val="center"/>
              <w:rPr>
                <w:rFonts w:ascii="PT Astra Serif" w:hAnsi="PT Astra Serif" w:cs="Times New Roman"/>
              </w:rPr>
            </w:pPr>
            <w:r w:rsidRPr="000325E7">
              <w:rPr>
                <w:rFonts w:ascii="PT Astra Serif" w:hAnsi="PT Astra Serif" w:cs="Times New Roman"/>
              </w:rPr>
              <w:t>4</w:t>
            </w:r>
            <w:r w:rsidRPr="000325E7">
              <w:rPr>
                <w:rFonts w:ascii="PT Astra Serif" w:hAnsi="PT Astra Serif" w:cs="Times New Roman"/>
              </w:rPr>
              <w:sym w:font="Symbol" w:char="00B4"/>
            </w:r>
            <w:r w:rsidRPr="000325E7">
              <w:rPr>
                <w:rFonts w:ascii="PT Astra Serif" w:hAnsi="PT Astra Serif" w:cs="Times New Roman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0325E7">
              <w:rPr>
                <w:rFonts w:ascii="PT Astra Serif" w:hAnsi="PT Astra Serif" w:cs="Times New Roman"/>
                <w:b/>
                <w:sz w:val="27"/>
                <w:szCs w:val="27"/>
              </w:rPr>
              <w:t>Карта - представление</w:t>
            </w:r>
            <w:r w:rsidRPr="000325E7">
              <w:rPr>
                <w:rFonts w:ascii="PT Astra Serif" w:hAnsi="PT Astra Serif" w:cs="Times New Roman"/>
                <w:sz w:val="27"/>
                <w:szCs w:val="27"/>
              </w:rPr>
              <w:br/>
              <w:t xml:space="preserve"> участника регионального конкурса </w:t>
            </w: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0325E7">
              <w:rPr>
                <w:rFonts w:ascii="PT Astra Serif" w:hAnsi="PT Astra Serif" w:cs="Times New Roman"/>
                <w:sz w:val="27"/>
                <w:szCs w:val="27"/>
              </w:rPr>
              <w:t>«Методист года»</w:t>
            </w: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0325E7">
              <w:rPr>
                <w:rFonts w:ascii="PT Astra Serif" w:hAnsi="PT Astra Serif" w:cs="Times New Roman"/>
                <w:sz w:val="27"/>
                <w:szCs w:val="27"/>
              </w:rPr>
              <w:t>______________________________________________</w:t>
            </w: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PT Astra Serif" w:hAnsi="PT Astra Serif" w:cs="Times New Roman"/>
              </w:rPr>
            </w:pPr>
            <w:r w:rsidRPr="000325E7">
              <w:rPr>
                <w:rFonts w:ascii="PT Astra Serif" w:hAnsi="PT Astra Serif" w:cs="Times New Roman"/>
              </w:rPr>
              <w:t>(фамилия)</w:t>
            </w: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0325E7">
              <w:rPr>
                <w:rFonts w:ascii="PT Astra Serif" w:hAnsi="PT Astra Serif" w:cs="Times New Roman"/>
                <w:sz w:val="27"/>
                <w:szCs w:val="27"/>
              </w:rPr>
              <w:t>______________________________________________</w:t>
            </w: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PT Astra Serif" w:hAnsi="PT Astra Serif" w:cs="Times New Roman"/>
              </w:rPr>
            </w:pPr>
            <w:r w:rsidRPr="000325E7">
              <w:rPr>
                <w:rFonts w:ascii="PT Astra Serif" w:hAnsi="PT Astra Serif" w:cs="Times New Roman"/>
              </w:rPr>
              <w:t>(имя, отчество)</w:t>
            </w: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0325E7">
              <w:rPr>
                <w:rFonts w:ascii="PT Astra Serif" w:hAnsi="PT Astra Serif" w:cs="Times New Roman"/>
                <w:sz w:val="27"/>
                <w:szCs w:val="27"/>
              </w:rPr>
              <w:t>____________________________________________</w:t>
            </w: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center"/>
              <w:rPr>
                <w:rFonts w:ascii="PT Astra Serif" w:hAnsi="PT Astra Serif" w:cs="Times New Roman"/>
              </w:rPr>
            </w:pPr>
            <w:r w:rsidRPr="000325E7">
              <w:rPr>
                <w:rFonts w:ascii="PT Astra Serif" w:hAnsi="PT Astra Serif" w:cs="Times New Roman"/>
              </w:rPr>
              <w:t>(субъект Томской области)</w:t>
            </w: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424" w:hanging="284"/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</w:tbl>
    <w:p w:rsidR="00E05388" w:rsidRPr="000325E7" w:rsidRDefault="00E05388" w:rsidP="00E05388">
      <w:pPr>
        <w:spacing w:after="0" w:line="240" w:lineRule="auto"/>
        <w:ind w:right="424" w:hanging="284"/>
        <w:jc w:val="both"/>
        <w:rPr>
          <w:rFonts w:ascii="PT Astra Serif" w:hAnsi="PT Astra Serif" w:cs="Times New Roman"/>
          <w:sz w:val="27"/>
          <w:szCs w:val="27"/>
        </w:rPr>
      </w:pPr>
    </w:p>
    <w:tbl>
      <w:tblPr>
        <w:tblW w:w="103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494"/>
      </w:tblGrid>
      <w:tr w:rsidR="00E05388" w:rsidRPr="000325E7" w:rsidTr="003E52BD">
        <w:trPr>
          <w:trHeight w:val="143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Населенный пункт, район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278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Дата рождения (день, месяц, год), возраст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</w:tr>
      <w:tr w:rsidR="00E05388" w:rsidRPr="000325E7" w:rsidTr="003E52BD">
        <w:trPr>
          <w:cantSplit/>
          <w:trHeight w:val="278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278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Адрес персональной электронной почты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278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8" w:rsidRPr="000325E7" w:rsidRDefault="00E05388" w:rsidP="003E52BD">
            <w:pPr>
              <w:tabs>
                <w:tab w:val="left" w:pos="8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 xml:space="preserve">Адрес сайта, страницы сайта, блога в Интернете, где можно познакомиться с участником и его методическими материалами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trHeight w:val="143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b/>
                <w:sz w:val="24"/>
                <w:szCs w:val="24"/>
              </w:rPr>
              <w:t>2. Работа</w:t>
            </w: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8" w:rsidRPr="000325E7" w:rsidRDefault="00E05388" w:rsidP="003E52BD">
            <w:pPr>
              <w:tabs>
                <w:tab w:val="left" w:pos="8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Место работы (наименование организации в соответствии с Уставом)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8" w:rsidRPr="000325E7" w:rsidRDefault="00E05388" w:rsidP="003E52BD">
            <w:pPr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Общий трудовой и учебно-методический стаж (полных лет на момент заполнения)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Квалификационная категория (при наличии)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 xml:space="preserve">Почетные звания, награды, значимые почетные грамоты и благодарности </w:t>
            </w: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(наименования и даты получения)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trHeight w:val="143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trHeight w:val="143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05388" w:rsidRPr="000325E7" w:rsidRDefault="00E05388" w:rsidP="00E0538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left="360" w:right="33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(общий объём раздела не более 10 страниц)</w:t>
            </w: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b/>
                <w:sz w:val="24"/>
                <w:szCs w:val="24"/>
              </w:rPr>
              <w:t>4.1. Описание текущей ситуации и актуальность представленной методической деятельности (может быть представлена система или отдельный элемент системы)</w:t>
            </w: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 xml:space="preserve">Описание основных направлений и целевой аудитории методической деятельности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Аналитический аспект </w:t>
            </w:r>
            <w:r w:rsidRPr="000325E7">
              <w:rPr>
                <w:rFonts w:ascii="PT Astra Serif" w:hAnsi="PT Astra Serif" w:cs="Times New Roman"/>
                <w:i/>
                <w:szCs w:val="24"/>
              </w:rPr>
              <w:t xml:space="preserve">(деятельность по анализу и обобщению: что анализируется и обобщается, с какой целью, по каким параметрам, как часто, как и для чего используются полученные результаты и т.д.)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аспект </w:t>
            </w:r>
            <w:r w:rsidRPr="000325E7">
              <w:rPr>
                <w:rFonts w:ascii="PT Astra Serif" w:hAnsi="PT Astra Serif" w:cs="Times New Roman"/>
                <w:i/>
                <w:szCs w:val="24"/>
              </w:rPr>
              <w:t>(распространение информации о передовом опыте: цели, содержание и формы распространения, целевая аудитория, периодичность, как организована обратная связь, как отслеживается эффективность данного вида работы и пр. 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Организационный аспект </w:t>
            </w:r>
            <w:r w:rsidRPr="000325E7">
              <w:rPr>
                <w:rFonts w:ascii="PT Astra Serif" w:hAnsi="PT Astra Serif" w:cs="Times New Roman"/>
                <w:i/>
                <w:szCs w:val="24"/>
              </w:rPr>
              <w:t>(</w:t>
            </w:r>
            <w:r w:rsidRPr="000325E7">
              <w:rPr>
                <w:rFonts w:ascii="PT Astra Serif" w:hAnsi="PT Astra Serif" w:cs="Times New Roman"/>
                <w:i/>
              </w:rPr>
              <w:t xml:space="preserve">описание организационных форм, схем методической работы, </w:t>
            </w:r>
            <w:r w:rsidRPr="000325E7">
              <w:rPr>
                <w:rFonts w:ascii="PT Astra Serif" w:hAnsi="PT Astra Serif" w:cs="Times New Roman"/>
                <w:i/>
                <w:szCs w:val="24"/>
              </w:rPr>
              <w:t>методического сопровождения</w:t>
            </w:r>
            <w:r w:rsidRPr="000325E7">
              <w:rPr>
                <w:rFonts w:ascii="PT Astra Serif" w:hAnsi="PT Astra Serif" w:cs="Times New Roman"/>
                <w:i/>
              </w:rPr>
              <w:t xml:space="preserve"> педагогического коллектива или отдельных целевых групп</w:t>
            </w:r>
            <w:r w:rsidRPr="000325E7">
              <w:rPr>
                <w:rFonts w:ascii="PT Astra Serif" w:hAnsi="PT Astra Serif" w:cs="Times New Roman"/>
                <w:i/>
                <w:szCs w:val="24"/>
              </w:rPr>
              <w:t xml:space="preserve"> и т.д.)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 xml:space="preserve">Консультационный аспект </w:t>
            </w:r>
            <w:r w:rsidRPr="000325E7">
              <w:rPr>
                <w:rFonts w:ascii="PT Astra Serif" w:hAnsi="PT Astra Serif" w:cs="Times New Roman"/>
                <w:i/>
                <w:szCs w:val="24"/>
              </w:rPr>
              <w:t>(по каким направлениям проводятся консультации, с какой целью, для кого, с какой периодичностью, как отслеживается результативность данного вида работы и т.д.)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 xml:space="preserve">Результативность </w:t>
            </w:r>
            <w:r w:rsidRPr="000325E7">
              <w:rPr>
                <w:rFonts w:ascii="PT Astra Serif" w:hAnsi="PT Astra Serif" w:cs="Times New Roman"/>
                <w:i/>
                <w:szCs w:val="24"/>
              </w:rPr>
              <w:t>(по каким критериям оценивается результативность собственной методической деятельности, с какой периодичностью, как используются полученные данные, каковы результаты деятельности за последние 3 года где был представлен данный опыт и т.д.)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05388" w:rsidRPr="000325E7" w:rsidTr="003E52BD">
        <w:trPr>
          <w:cantSplit/>
          <w:trHeight w:val="143"/>
          <w:jc w:val="right"/>
        </w:trPr>
        <w:tc>
          <w:tcPr>
            <w:tcW w:w="10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b/>
                <w:sz w:val="24"/>
                <w:szCs w:val="24"/>
              </w:rPr>
              <w:t>4.2.</w:t>
            </w:r>
            <w:r w:rsidRPr="000325E7">
              <w:rPr>
                <w:rFonts w:ascii="PT Astra Serif" w:hAnsi="PT Astra Serif" w:cs="Times New Roman"/>
                <w:b/>
                <w:sz w:val="24"/>
                <w:szCs w:val="24"/>
              </w:rPr>
              <w:tab/>
              <w:t>Возможность масштабирования и тиражирования представленной методической деятельности на уровне организации, муниципалитета, региона</w:t>
            </w:r>
          </w:p>
        </w:tc>
      </w:tr>
      <w:tr w:rsidR="00E05388" w:rsidRPr="000325E7" w:rsidTr="003E52BD">
        <w:trPr>
          <w:cantSplit/>
          <w:trHeight w:val="732"/>
          <w:jc w:val="right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В чем ценность представленного опыта для других образовательных организаций?</w:t>
            </w:r>
          </w:p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325E7">
              <w:rPr>
                <w:rFonts w:ascii="PT Astra Serif" w:hAnsi="PT Astra Serif" w:cs="Times New Roman"/>
                <w:sz w:val="24"/>
                <w:szCs w:val="24"/>
              </w:rPr>
              <w:t>Как и при каких условиях данный опыт может быть применен в других образовательных организациях, на уровне муниципалитета или региона в целом?</w:t>
            </w:r>
            <w:r w:rsidRPr="000325E7">
              <w:rPr>
                <w:rFonts w:ascii="PT Astra Serif" w:hAnsi="PT Astra Serif" w:cs="Times New Roman"/>
                <w:i/>
                <w:szCs w:val="24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88" w:rsidRPr="000325E7" w:rsidRDefault="00E05388" w:rsidP="003E52BD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E05388" w:rsidRPr="000325E7" w:rsidRDefault="00E05388" w:rsidP="00E05388">
      <w:pPr>
        <w:spacing w:after="0" w:line="240" w:lineRule="auto"/>
        <w:ind w:right="424" w:hanging="284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tabs>
          <w:tab w:val="left" w:pos="426"/>
        </w:tabs>
        <w:spacing w:after="0" w:line="240" w:lineRule="auto"/>
        <w:ind w:left="-567" w:right="-1" w:firstLine="567"/>
        <w:jc w:val="both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>Правильность сведений, представленных в информационной карте-представлении, подтверждаю: _________________________</w:t>
      </w:r>
      <w:proofErr w:type="gramStart"/>
      <w:r w:rsidRPr="000325E7">
        <w:rPr>
          <w:rFonts w:ascii="PT Astra Serif" w:hAnsi="PT Astra Serif" w:cs="Times New Roman"/>
          <w:sz w:val="24"/>
          <w:szCs w:val="24"/>
        </w:rPr>
        <w:t>_  _</w:t>
      </w:r>
      <w:proofErr w:type="gramEnd"/>
      <w:r w:rsidRPr="000325E7">
        <w:rPr>
          <w:rFonts w:ascii="PT Astra Serif" w:hAnsi="PT Astra Serif" w:cs="Times New Roman"/>
          <w:sz w:val="24"/>
          <w:szCs w:val="24"/>
        </w:rPr>
        <w:t>____________________________</w:t>
      </w:r>
    </w:p>
    <w:p w:rsidR="00E05388" w:rsidRPr="000325E7" w:rsidRDefault="00E05388" w:rsidP="00E05388">
      <w:pPr>
        <w:tabs>
          <w:tab w:val="left" w:pos="426"/>
        </w:tabs>
        <w:spacing w:after="0" w:line="240" w:lineRule="auto"/>
        <w:ind w:right="424"/>
        <w:jc w:val="both"/>
        <w:rPr>
          <w:rFonts w:ascii="PT Astra Serif" w:hAnsi="PT Astra Serif" w:cs="Times New Roman"/>
          <w:sz w:val="24"/>
          <w:szCs w:val="24"/>
        </w:rPr>
      </w:pPr>
      <w:r w:rsidRPr="000325E7">
        <w:rPr>
          <w:rFonts w:ascii="PT Astra Serif" w:hAnsi="PT Astra Serif" w:cs="Times New Roman"/>
          <w:sz w:val="24"/>
          <w:szCs w:val="24"/>
        </w:rPr>
        <w:t xml:space="preserve">                               </w:t>
      </w:r>
      <w:r w:rsidRPr="000325E7">
        <w:rPr>
          <w:rFonts w:ascii="PT Astra Serif" w:hAnsi="PT Astra Serif" w:cs="Times New Roman"/>
          <w:szCs w:val="24"/>
        </w:rPr>
        <w:t>(</w:t>
      </w:r>
      <w:proofErr w:type="gramStart"/>
      <w:r w:rsidRPr="000325E7">
        <w:rPr>
          <w:rFonts w:ascii="PT Astra Serif" w:hAnsi="PT Astra Serif" w:cs="Times New Roman"/>
          <w:szCs w:val="24"/>
        </w:rPr>
        <w:t>подпись)</w:t>
      </w:r>
      <w:r w:rsidRPr="000325E7">
        <w:rPr>
          <w:rFonts w:ascii="PT Astra Serif" w:hAnsi="PT Astra Serif" w:cs="Times New Roman"/>
          <w:sz w:val="24"/>
          <w:szCs w:val="24"/>
        </w:rPr>
        <w:t xml:space="preserve">   </w:t>
      </w:r>
      <w:proofErr w:type="gramEnd"/>
      <w:r w:rsidRPr="000325E7">
        <w:rPr>
          <w:rFonts w:ascii="PT Astra Serif" w:hAnsi="PT Astra Serif" w:cs="Times New Roman"/>
          <w:sz w:val="24"/>
          <w:szCs w:val="24"/>
        </w:rPr>
        <w:t xml:space="preserve">                      </w:t>
      </w:r>
      <w:r w:rsidRPr="000325E7">
        <w:rPr>
          <w:rFonts w:ascii="PT Astra Serif" w:hAnsi="PT Astra Serif" w:cs="Times New Roman"/>
          <w:szCs w:val="24"/>
        </w:rPr>
        <w:t>(фамилия, имя, отчество участника)</w:t>
      </w:r>
    </w:p>
    <w:p w:rsidR="00E05388" w:rsidRPr="000325E7" w:rsidRDefault="00E05388" w:rsidP="00E05388">
      <w:pPr>
        <w:tabs>
          <w:tab w:val="left" w:pos="426"/>
        </w:tabs>
        <w:spacing w:after="0" w:line="240" w:lineRule="auto"/>
        <w:ind w:right="424"/>
        <w:jc w:val="both"/>
        <w:rPr>
          <w:rFonts w:ascii="PT Astra Serif" w:hAnsi="PT Astra Serif" w:cs="Times New Roman"/>
          <w:sz w:val="24"/>
          <w:szCs w:val="24"/>
        </w:rPr>
      </w:pPr>
    </w:p>
    <w:p w:rsidR="00E05388" w:rsidRPr="000325E7" w:rsidRDefault="00E05388" w:rsidP="00E05388">
      <w:pPr>
        <w:spacing w:after="0" w:line="240" w:lineRule="auto"/>
        <w:ind w:right="424" w:hanging="284"/>
        <w:jc w:val="center"/>
        <w:rPr>
          <w:rFonts w:ascii="PT Astra Serif" w:hAnsi="PT Astra Serif" w:cs="Times New Roman"/>
          <w:bCs/>
          <w:sz w:val="24"/>
          <w:szCs w:val="24"/>
          <w:lang w:eastAsia="ar-SA"/>
        </w:rPr>
      </w:pPr>
    </w:p>
    <w:p w:rsidR="00E05388" w:rsidRPr="000325E7" w:rsidRDefault="00E05388" w:rsidP="00E05388">
      <w:pPr>
        <w:tabs>
          <w:tab w:val="left" w:pos="0"/>
          <w:tab w:val="left" w:pos="993"/>
        </w:tabs>
        <w:spacing w:after="0" w:line="240" w:lineRule="auto"/>
        <w:ind w:right="424"/>
        <w:rPr>
          <w:rFonts w:ascii="PT Astra Serif" w:hAnsi="PT Astra Serif" w:cs="Times New Roman"/>
          <w:color w:val="000000"/>
          <w:sz w:val="24"/>
          <w:szCs w:val="24"/>
        </w:rPr>
      </w:pPr>
      <w:r w:rsidRPr="000325E7">
        <w:rPr>
          <w:rFonts w:ascii="PT Astra Serif" w:hAnsi="PT Astra Serif" w:cs="Times New Roman"/>
          <w:color w:val="000000"/>
          <w:sz w:val="24"/>
          <w:szCs w:val="24"/>
        </w:rPr>
        <w:t xml:space="preserve">Руководитель образовательной организации                                                   </w:t>
      </w:r>
      <w:r w:rsidRPr="000325E7">
        <w:rPr>
          <w:rFonts w:ascii="PT Astra Serif" w:hAnsi="PT Astra Serif" w:cs="Times New Roman"/>
          <w:color w:val="000000"/>
          <w:sz w:val="24"/>
          <w:szCs w:val="24"/>
        </w:rPr>
        <w:tab/>
        <w:t xml:space="preserve">Подпись  </w:t>
      </w:r>
    </w:p>
    <w:p w:rsidR="00E05388" w:rsidRPr="000325E7" w:rsidRDefault="00E05388" w:rsidP="00E05388">
      <w:pPr>
        <w:tabs>
          <w:tab w:val="left" w:pos="0"/>
          <w:tab w:val="left" w:pos="993"/>
        </w:tabs>
        <w:spacing w:after="0" w:line="240" w:lineRule="auto"/>
        <w:ind w:right="424"/>
        <w:rPr>
          <w:rFonts w:ascii="PT Astra Serif" w:hAnsi="PT Astra Serif" w:cs="Times New Roman"/>
          <w:color w:val="000000"/>
          <w:sz w:val="24"/>
          <w:szCs w:val="24"/>
        </w:rPr>
      </w:pPr>
      <w:r w:rsidRPr="000325E7">
        <w:rPr>
          <w:rFonts w:ascii="PT Astra Serif" w:hAnsi="PT Astra Serif" w:cs="Times New Roman"/>
          <w:color w:val="000000"/>
          <w:sz w:val="24"/>
          <w:szCs w:val="24"/>
        </w:rPr>
        <w:tab/>
      </w:r>
      <w:r w:rsidRPr="000325E7">
        <w:rPr>
          <w:rFonts w:ascii="PT Astra Serif" w:hAnsi="PT Astra Serif" w:cs="Times New Roman"/>
          <w:color w:val="000000"/>
          <w:sz w:val="24"/>
          <w:szCs w:val="24"/>
        </w:rPr>
        <w:tab/>
        <w:t>(МП)</w:t>
      </w:r>
    </w:p>
    <w:p w:rsidR="00450D7E" w:rsidRDefault="00450D7E"/>
    <w:sectPr w:rsidR="0045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DA3"/>
    <w:multiLevelType w:val="hybridMultilevel"/>
    <w:tmpl w:val="A586A9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91"/>
    <w:rsid w:val="00450D7E"/>
    <w:rsid w:val="006F0F2F"/>
    <w:rsid w:val="00E05388"/>
    <w:rsid w:val="00E6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4D70-15A7-46CC-A885-9B04A10E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8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3</cp:revision>
  <dcterms:created xsi:type="dcterms:W3CDTF">2021-02-20T04:30:00Z</dcterms:created>
  <dcterms:modified xsi:type="dcterms:W3CDTF">2021-02-20T04:31:00Z</dcterms:modified>
</cp:coreProperties>
</file>