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89" w:rsidRDefault="0073129F" w:rsidP="00C027B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ОБРАЗОВАТЕЛЬНЫМИ ПРОЦЕССАМИ </w:t>
      </w:r>
    </w:p>
    <w:p w:rsidR="00D16E9F" w:rsidRPr="00D16E9F" w:rsidRDefault="0073129F" w:rsidP="00C027B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C48E8">
        <w:rPr>
          <w:rFonts w:ascii="Times New Roman" w:hAnsi="Times New Roman"/>
          <w:sz w:val="28"/>
          <w:szCs w:val="28"/>
        </w:rPr>
        <w:t xml:space="preserve">СОВРЕМЕННЫХ </w:t>
      </w:r>
      <w:r>
        <w:rPr>
          <w:rFonts w:ascii="Times New Roman" w:hAnsi="Times New Roman"/>
          <w:sz w:val="28"/>
          <w:szCs w:val="28"/>
        </w:rPr>
        <w:t xml:space="preserve">УСЛОВИЯХ </w:t>
      </w:r>
      <w:r w:rsidR="00D16E9F" w:rsidRPr="00D16E9F">
        <w:rPr>
          <w:rFonts w:ascii="Times New Roman" w:hAnsi="Times New Roman"/>
          <w:sz w:val="28"/>
          <w:szCs w:val="28"/>
        </w:rPr>
        <w:t>(ИЗ ОПЫТА РАБОТЫ)</w:t>
      </w:r>
      <w:bookmarkStart w:id="0" w:name="_GoBack"/>
      <w:bookmarkEnd w:id="0"/>
    </w:p>
    <w:p w:rsidR="008150AB" w:rsidRDefault="0073129F" w:rsidP="00C027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Макарова Елена Евгеньевна, заместитель директора </w:t>
      </w:r>
      <w:r w:rsidR="008150AB" w:rsidRPr="00C027B3">
        <w:rPr>
          <w:rFonts w:ascii="Times New Roman" w:hAnsi="Times New Roman"/>
          <w:sz w:val="24"/>
          <w:szCs w:val="24"/>
        </w:rPr>
        <w:t xml:space="preserve">МБОУ </w:t>
      </w:r>
      <w:r w:rsidR="00C027B3" w:rsidRPr="00C027B3">
        <w:rPr>
          <w:rFonts w:ascii="Times New Roman" w:hAnsi="Times New Roman"/>
          <w:sz w:val="24"/>
          <w:szCs w:val="24"/>
        </w:rPr>
        <w:t>СОШ</w:t>
      </w:r>
      <w:r w:rsidR="008150AB" w:rsidRPr="00C027B3">
        <w:rPr>
          <w:rFonts w:ascii="Times New Roman" w:hAnsi="Times New Roman"/>
          <w:sz w:val="24"/>
          <w:szCs w:val="24"/>
        </w:rPr>
        <w:t xml:space="preserve"> №68 г. Томска</w:t>
      </w:r>
    </w:p>
    <w:p w:rsidR="00C027B3" w:rsidRDefault="00C027B3" w:rsidP="00C027B3">
      <w:pPr>
        <w:tabs>
          <w:tab w:val="left" w:pos="10064"/>
        </w:tabs>
        <w:spacing w:after="0" w:line="360" w:lineRule="auto"/>
        <w:ind w:right="-1"/>
        <w:jc w:val="center"/>
        <w:rPr>
          <w:rFonts w:ascii="Times New Roman" w:eastAsia="Times New Roman" w:hAnsi="Times New Roman"/>
          <w:bCs/>
          <w:iCs/>
          <w:sz w:val="24"/>
        </w:rPr>
      </w:pPr>
      <w:r w:rsidRPr="00C027B3">
        <w:rPr>
          <w:rFonts w:ascii="Times New Roman" w:eastAsia="Times New Roman" w:hAnsi="Times New Roman"/>
          <w:bCs/>
          <w:iCs/>
          <w:sz w:val="24"/>
        </w:rPr>
        <w:t>Россия, Томская область, г. Томск</w:t>
      </w:r>
    </w:p>
    <w:p w:rsidR="00C027B3" w:rsidRPr="00BE308B" w:rsidRDefault="0073129F" w:rsidP="00C027B3">
      <w:pPr>
        <w:tabs>
          <w:tab w:val="left" w:pos="10064"/>
        </w:tabs>
        <w:spacing w:after="0" w:line="360" w:lineRule="auto"/>
        <w:ind w:right="-1"/>
        <w:jc w:val="center"/>
        <w:rPr>
          <w:rFonts w:ascii="Times New Roman" w:eastAsia="Times New Roman" w:hAnsi="Times New Roman"/>
          <w:bCs/>
          <w:iCs/>
          <w:color w:val="5B9BD5"/>
          <w:sz w:val="24"/>
          <w:u w:val="single"/>
        </w:rPr>
      </w:pPr>
      <w:r w:rsidRPr="0073129F">
        <w:rPr>
          <w:rFonts w:ascii="Times New Roman" w:eastAsia="Times New Roman" w:hAnsi="Times New Roman"/>
          <w:bCs/>
          <w:iCs/>
          <w:sz w:val="24"/>
          <w:lang w:val="en-US"/>
        </w:rPr>
        <w:t>evaforum</w:t>
      </w:r>
      <w:r w:rsidRPr="0073129F">
        <w:rPr>
          <w:rFonts w:ascii="Times New Roman" w:eastAsia="Times New Roman" w:hAnsi="Times New Roman"/>
          <w:bCs/>
          <w:iCs/>
          <w:sz w:val="24"/>
        </w:rPr>
        <w:t>2012@</w:t>
      </w:r>
      <w:r w:rsidRPr="0073129F">
        <w:rPr>
          <w:rFonts w:ascii="Times New Roman" w:eastAsia="Times New Roman" w:hAnsi="Times New Roman"/>
          <w:bCs/>
          <w:iCs/>
          <w:sz w:val="24"/>
          <w:lang w:val="en-US"/>
        </w:rPr>
        <w:t>gmail</w:t>
      </w:r>
      <w:r w:rsidRPr="0073129F">
        <w:rPr>
          <w:rFonts w:ascii="Times New Roman" w:eastAsia="Times New Roman" w:hAnsi="Times New Roman"/>
          <w:bCs/>
          <w:iCs/>
          <w:sz w:val="24"/>
        </w:rPr>
        <w:t>.</w:t>
      </w:r>
      <w:r w:rsidRPr="0073129F">
        <w:rPr>
          <w:rFonts w:ascii="Times New Roman" w:eastAsia="Times New Roman" w:hAnsi="Times New Roman"/>
          <w:bCs/>
          <w:iCs/>
          <w:sz w:val="24"/>
          <w:lang w:val="en-US"/>
        </w:rPr>
        <w:t>com</w:t>
      </w:r>
      <w:r w:rsidR="00D16E9F" w:rsidRPr="00BE308B">
        <w:rPr>
          <w:rFonts w:ascii="Times New Roman" w:eastAsia="Times New Roman" w:hAnsi="Times New Roman"/>
          <w:bCs/>
          <w:iCs/>
          <w:color w:val="5B9BD5"/>
          <w:sz w:val="24"/>
          <w:u w:val="single"/>
        </w:rPr>
        <w:t xml:space="preserve"> </w:t>
      </w:r>
    </w:p>
    <w:p w:rsidR="00C027B3" w:rsidRPr="00C027B3" w:rsidRDefault="00C027B3" w:rsidP="00C938F0">
      <w:pPr>
        <w:tabs>
          <w:tab w:val="left" w:pos="10064"/>
        </w:tabs>
        <w:spacing w:after="0" w:line="360" w:lineRule="auto"/>
        <w:ind w:right="-1"/>
        <w:jc w:val="both"/>
        <w:rPr>
          <w:rFonts w:ascii="Times New Roman" w:eastAsia="Times New Roman" w:hAnsi="Times New Roman"/>
          <w:bCs/>
          <w:iCs/>
          <w:sz w:val="24"/>
        </w:rPr>
      </w:pPr>
      <w:r w:rsidRPr="00D16E9F">
        <w:rPr>
          <w:rFonts w:ascii="Times New Roman" w:eastAsia="Times New Roman" w:hAnsi="Times New Roman"/>
          <w:i/>
          <w:sz w:val="24"/>
        </w:rPr>
        <w:t>Аннотация: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 w:rsidR="00D16E9F">
        <w:rPr>
          <w:rFonts w:ascii="Times New Roman" w:eastAsia="Times New Roman" w:hAnsi="Times New Roman"/>
          <w:bCs/>
          <w:iCs/>
          <w:sz w:val="24"/>
        </w:rPr>
        <w:t>в</w:t>
      </w:r>
      <w:r>
        <w:rPr>
          <w:rFonts w:ascii="Times New Roman" w:eastAsia="Times New Roman" w:hAnsi="Times New Roman"/>
          <w:bCs/>
          <w:iCs/>
          <w:sz w:val="24"/>
        </w:rPr>
        <w:t xml:space="preserve"> статье рассматрива</w:t>
      </w:r>
      <w:r w:rsidR="0073129F">
        <w:rPr>
          <w:rFonts w:ascii="Times New Roman" w:eastAsia="Times New Roman" w:hAnsi="Times New Roman"/>
          <w:bCs/>
          <w:iCs/>
          <w:sz w:val="24"/>
        </w:rPr>
        <w:t>ю</w:t>
      </w:r>
      <w:r w:rsidR="00D16E9F">
        <w:rPr>
          <w:rFonts w:ascii="Times New Roman" w:eastAsia="Times New Roman" w:hAnsi="Times New Roman"/>
          <w:bCs/>
          <w:iCs/>
          <w:sz w:val="24"/>
        </w:rPr>
        <w:t>т</w:t>
      </w:r>
      <w:r>
        <w:rPr>
          <w:rFonts w:ascii="Times New Roman" w:eastAsia="Times New Roman" w:hAnsi="Times New Roman"/>
          <w:bCs/>
          <w:iCs/>
          <w:sz w:val="24"/>
        </w:rPr>
        <w:t>ся</w:t>
      </w:r>
      <w:r w:rsidR="0073129F">
        <w:rPr>
          <w:rFonts w:ascii="Times New Roman" w:eastAsia="Times New Roman" w:hAnsi="Times New Roman"/>
          <w:bCs/>
          <w:iCs/>
          <w:sz w:val="24"/>
        </w:rPr>
        <w:t xml:space="preserve"> методы и приёмы управленческой деятельности администрации МБОУ СОШ №68 г.</w:t>
      </w:r>
      <w:r w:rsidR="00E71971">
        <w:rPr>
          <w:rFonts w:ascii="Times New Roman" w:eastAsia="Times New Roman" w:hAnsi="Times New Roman"/>
          <w:bCs/>
          <w:iCs/>
          <w:sz w:val="24"/>
        </w:rPr>
        <w:t xml:space="preserve"> </w:t>
      </w:r>
      <w:r w:rsidR="0073129F">
        <w:rPr>
          <w:rFonts w:ascii="Times New Roman" w:eastAsia="Times New Roman" w:hAnsi="Times New Roman"/>
          <w:bCs/>
          <w:iCs/>
          <w:sz w:val="24"/>
        </w:rPr>
        <w:t>Томска</w:t>
      </w:r>
      <w:r>
        <w:rPr>
          <w:rFonts w:ascii="Times New Roman" w:eastAsia="Times New Roman" w:hAnsi="Times New Roman"/>
          <w:bCs/>
          <w:iCs/>
          <w:sz w:val="24"/>
        </w:rPr>
        <w:t xml:space="preserve">. </w:t>
      </w:r>
      <w:r w:rsidR="0073129F">
        <w:rPr>
          <w:rFonts w:ascii="Times New Roman" w:eastAsia="Times New Roman" w:hAnsi="Times New Roman"/>
          <w:bCs/>
          <w:iCs/>
          <w:sz w:val="24"/>
        </w:rPr>
        <w:t>Приводя</w:t>
      </w:r>
      <w:r w:rsidR="000C649B">
        <w:rPr>
          <w:rFonts w:ascii="Times New Roman" w:eastAsia="Times New Roman" w:hAnsi="Times New Roman"/>
          <w:bCs/>
          <w:iCs/>
          <w:sz w:val="24"/>
        </w:rPr>
        <w:t>тся</w:t>
      </w:r>
      <w:r>
        <w:rPr>
          <w:rFonts w:ascii="Times New Roman" w:eastAsia="Times New Roman" w:hAnsi="Times New Roman"/>
          <w:bCs/>
          <w:iCs/>
          <w:sz w:val="24"/>
        </w:rPr>
        <w:t xml:space="preserve"> </w:t>
      </w:r>
      <w:r w:rsidR="000C649B">
        <w:rPr>
          <w:rFonts w:ascii="Times New Roman" w:eastAsia="Times New Roman" w:hAnsi="Times New Roman"/>
          <w:bCs/>
          <w:iCs/>
          <w:sz w:val="24"/>
        </w:rPr>
        <w:t>пример</w:t>
      </w:r>
      <w:r w:rsidR="0073129F">
        <w:rPr>
          <w:rFonts w:ascii="Times New Roman" w:eastAsia="Times New Roman" w:hAnsi="Times New Roman"/>
          <w:bCs/>
          <w:iCs/>
          <w:sz w:val="24"/>
        </w:rPr>
        <w:t>ы</w:t>
      </w:r>
      <w:r w:rsidR="0073129F">
        <w:rPr>
          <w:rFonts w:ascii="Times New Roman" w:hAnsi="Times New Roman"/>
          <w:sz w:val="24"/>
          <w:szCs w:val="24"/>
        </w:rPr>
        <w:t xml:space="preserve"> мотивационной, методической и организационной работы</w:t>
      </w:r>
      <w:r w:rsidR="000C649B">
        <w:rPr>
          <w:rFonts w:ascii="Times New Roman" w:hAnsi="Times New Roman"/>
          <w:sz w:val="24"/>
          <w:szCs w:val="24"/>
        </w:rPr>
        <w:t xml:space="preserve">. </w:t>
      </w:r>
    </w:p>
    <w:p w:rsidR="004C4468" w:rsidRDefault="004C4468" w:rsidP="00C938F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1BA7" w:rsidRDefault="00EC2A58" w:rsidP="00C938F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школах</w:t>
      </w:r>
      <w:r w:rsidR="00C714F1">
        <w:rPr>
          <w:rFonts w:ascii="Times New Roman" w:hAnsi="Times New Roman"/>
          <w:sz w:val="24"/>
          <w:szCs w:val="24"/>
        </w:rPr>
        <w:t xml:space="preserve"> </w:t>
      </w:r>
      <w:r w:rsidR="00C714F1" w:rsidRPr="00D16E9F">
        <w:rPr>
          <w:rFonts w:ascii="Times New Roman" w:hAnsi="Times New Roman"/>
          <w:sz w:val="24"/>
          <w:szCs w:val="24"/>
        </w:rPr>
        <w:t>пенитенциарной системы (осуществляющие свою деятельность на тер</w:t>
      </w:r>
      <w:r w:rsidR="00C714F1">
        <w:rPr>
          <w:rFonts w:ascii="Times New Roman" w:hAnsi="Times New Roman"/>
          <w:sz w:val="24"/>
          <w:szCs w:val="24"/>
        </w:rPr>
        <w:t>ритории исправительной колонии)</w:t>
      </w:r>
      <w:r w:rsidR="00D16E9F" w:rsidRPr="00D16E9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реализующих основные образовательные программы</w:t>
      </w:r>
      <w:r w:rsidR="00D16E9F" w:rsidRPr="00D16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главной</w:t>
      </w:r>
      <w:r w:rsidR="00D16E9F" w:rsidRPr="00D16E9F">
        <w:rPr>
          <w:rFonts w:ascii="Times New Roman" w:hAnsi="Times New Roman"/>
          <w:sz w:val="24"/>
          <w:szCs w:val="24"/>
        </w:rPr>
        <w:t xml:space="preserve"> цель</w:t>
      </w:r>
      <w:r>
        <w:rPr>
          <w:rFonts w:ascii="Times New Roman" w:hAnsi="Times New Roman"/>
          <w:sz w:val="24"/>
          <w:szCs w:val="24"/>
        </w:rPr>
        <w:t>ю является формирование у учащихся алгоритмов ресоциализации личности.</w:t>
      </w:r>
      <w:r w:rsidR="00C938F0">
        <w:rPr>
          <w:rFonts w:ascii="Times New Roman" w:hAnsi="Times New Roman"/>
          <w:sz w:val="24"/>
          <w:szCs w:val="24"/>
        </w:rPr>
        <w:t xml:space="preserve"> </w:t>
      </w:r>
      <w:r w:rsidR="00C938F0" w:rsidRPr="00C938F0">
        <w:rPr>
          <w:rFonts w:ascii="Times New Roman" w:hAnsi="Times New Roman"/>
          <w:sz w:val="24"/>
          <w:szCs w:val="24"/>
        </w:rPr>
        <w:t xml:space="preserve">Одной из главных задач работы школы в 2019-2020 учебном году, как и прежде, было выполнение федерального закона «Об образовании в Российской Федерации» и разработанного на его основе закона </w:t>
      </w:r>
      <w:r w:rsidR="00C938F0" w:rsidRPr="00C938F0">
        <w:rPr>
          <w:rFonts w:ascii="Times New Roman" w:hAnsi="Times New Roman"/>
          <w:bCs/>
          <w:sz w:val="24"/>
          <w:szCs w:val="24"/>
        </w:rPr>
        <w:t>от 12 августа 2013 года № 149-ОЗ</w:t>
      </w:r>
      <w:r w:rsidR="00C938F0" w:rsidRPr="00C938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38F0" w:rsidRPr="00C938F0">
        <w:rPr>
          <w:rFonts w:ascii="Times New Roman" w:hAnsi="Times New Roman"/>
          <w:sz w:val="24"/>
          <w:szCs w:val="24"/>
        </w:rPr>
        <w:t xml:space="preserve">«Об образовании в Томской области». </w:t>
      </w:r>
      <w:r w:rsidR="00221BA7">
        <w:rPr>
          <w:rFonts w:ascii="Times New Roman" w:hAnsi="Times New Roman"/>
          <w:sz w:val="24"/>
          <w:szCs w:val="24"/>
        </w:rPr>
        <w:t xml:space="preserve">Данные цели и задачи остаются неизменными и в условиях пандемии, в очно-заочном и дистанционном режиме. </w:t>
      </w:r>
    </w:p>
    <w:p w:rsidR="00C938F0" w:rsidRDefault="00C938F0" w:rsidP="00C938F0">
      <w:pPr>
        <w:spacing w:after="0" w:line="360" w:lineRule="auto"/>
        <w:ind w:firstLine="567"/>
        <w:jc w:val="both"/>
      </w:pPr>
      <w:r w:rsidRPr="00C938F0">
        <w:rPr>
          <w:rFonts w:ascii="Times New Roman" w:hAnsi="Times New Roman"/>
          <w:sz w:val="24"/>
          <w:szCs w:val="24"/>
        </w:rPr>
        <w:t xml:space="preserve">В ходе анализа </w:t>
      </w:r>
      <w:r w:rsidR="00B94E5B">
        <w:rPr>
          <w:rFonts w:ascii="Times New Roman" w:hAnsi="Times New Roman"/>
          <w:sz w:val="24"/>
          <w:szCs w:val="24"/>
        </w:rPr>
        <w:t xml:space="preserve">работы школы за 2019-2020 учебный год </w:t>
      </w:r>
      <w:r w:rsidRPr="00C938F0">
        <w:rPr>
          <w:rFonts w:ascii="Times New Roman" w:hAnsi="Times New Roman"/>
          <w:sz w:val="24"/>
          <w:szCs w:val="24"/>
        </w:rPr>
        <w:t>учитывались все изменения в законе</w:t>
      </w:r>
      <w:r w:rsidR="00221BA7">
        <w:rPr>
          <w:rFonts w:ascii="Times New Roman" w:hAnsi="Times New Roman"/>
          <w:sz w:val="24"/>
          <w:szCs w:val="24"/>
        </w:rPr>
        <w:t xml:space="preserve"> и образовательной нормативной базе</w:t>
      </w:r>
      <w:r w:rsidRPr="00C938F0">
        <w:rPr>
          <w:rFonts w:ascii="Times New Roman" w:hAnsi="Times New Roman"/>
          <w:sz w:val="24"/>
          <w:szCs w:val="24"/>
        </w:rPr>
        <w:t>.</w:t>
      </w:r>
      <w:r>
        <w:t xml:space="preserve">   </w:t>
      </w:r>
    </w:p>
    <w:p w:rsidR="008412CB" w:rsidRDefault="00C938F0" w:rsidP="008412CB">
      <w:pPr>
        <w:pStyle w:val="a9"/>
        <w:tabs>
          <w:tab w:val="left" w:pos="5760"/>
        </w:tabs>
        <w:spacing w:before="0" w:beforeAutospacing="0" w:after="0" w:afterAutospacing="0" w:line="360" w:lineRule="auto"/>
        <w:ind w:firstLine="567"/>
      </w:pPr>
      <w:r w:rsidRPr="00B74A74">
        <w:rPr>
          <w:spacing w:val="-6"/>
        </w:rPr>
        <w:t xml:space="preserve">В </w:t>
      </w:r>
      <w:r w:rsidRPr="00B74A74">
        <w:t xml:space="preserve">числе основных принципов организации системы образования Томской области, в целом, и МБОУ СОШ № 68, в частности, – индивидуализация </w:t>
      </w:r>
      <w:r w:rsidR="00451FB0" w:rsidRPr="00B74A74">
        <w:t>образов</w:t>
      </w:r>
      <w:r w:rsidRPr="00B74A74">
        <w:t>ательного процесса в направлении ресоциали</w:t>
      </w:r>
      <w:r w:rsidR="00451FB0" w:rsidRPr="00B74A74">
        <w:t>зации совершеннолетних учащихся. Следуя этому принципу в мае 2018 года была разработана и утверждена Программа духовно-нравственного развития и гражданского воспитания учащихся, в октябре-ноябре 2018-2019года – инновационные проекты региональной и муниципальной инновационных площадок, которые реализованы в соответствии с планами. Образовательное пространство с использованием педагогических личностно-ориентированных образовательных технологий выстраивалось как поле</w:t>
      </w:r>
      <w:r w:rsidRPr="00B74A74">
        <w:t xml:space="preserve"> </w:t>
      </w:r>
      <w:r w:rsidR="00451FB0" w:rsidRPr="00B74A74">
        <w:t>формирования и развития</w:t>
      </w:r>
      <w:r w:rsidRPr="00B74A74">
        <w:t xml:space="preserve"> интеллектуально-</w:t>
      </w:r>
      <w:r w:rsidR="00451FB0" w:rsidRPr="00B74A74">
        <w:t>творческого потенциала личности</w:t>
      </w:r>
      <w:r w:rsidRPr="00B74A74">
        <w:t>.</w:t>
      </w:r>
      <w:r>
        <w:t xml:space="preserve"> </w:t>
      </w:r>
      <w:r w:rsidR="00B74A74" w:rsidRPr="00B74A74">
        <w:t xml:space="preserve">Работа </w:t>
      </w:r>
      <w:r w:rsidR="00B74A74">
        <w:t xml:space="preserve">осуществлялась в соответствии с планом работы, </w:t>
      </w:r>
      <w:r w:rsidR="00B74A74" w:rsidRPr="005C7F36">
        <w:t>сос</w:t>
      </w:r>
      <w:r w:rsidR="00B74A74">
        <w:t>тавленным с учётом поставленных по итогам анализа 2018-2019 учебного года</w:t>
      </w:r>
      <w:r w:rsidR="00B74A74" w:rsidRPr="005C7F36">
        <w:t xml:space="preserve"> задач.  </w:t>
      </w:r>
      <w:r w:rsidR="00B74A74">
        <w:t xml:space="preserve">В августе 2019 года приоритетные задачи были соотнесены с федеральными и региональными изменениями в образовании, обозначенными на площадках образовательного салона, с запросами учащихся, индивидуальными траекториями профессионального развития педагогов школы и коллегиально скорректированы. </w:t>
      </w:r>
      <w:r w:rsidR="008412CB">
        <w:t>В декабре 2019 года школа успешно прошла очередную проверку Рособрнадзора.</w:t>
      </w:r>
    </w:p>
    <w:p w:rsidR="00C938F0" w:rsidRDefault="00C938F0" w:rsidP="00C938F0">
      <w:pPr>
        <w:pStyle w:val="a9"/>
        <w:tabs>
          <w:tab w:val="left" w:pos="5760"/>
        </w:tabs>
        <w:spacing w:before="0" w:beforeAutospacing="0" w:after="0" w:afterAutospacing="0" w:line="360" w:lineRule="auto"/>
        <w:ind w:firstLine="567"/>
      </w:pPr>
      <w:r>
        <w:lastRenderedPageBreak/>
        <w:t xml:space="preserve">В связи с актуальностью реализации национальных проектов «Образование» и «Демография» </w:t>
      </w:r>
      <w:r w:rsidRPr="007C4D8B">
        <w:t>14 февраля 2020 года приказом по школе была утверждена дорожная карта достижения целевых показателей стратегии развития образования до 2025года</w:t>
      </w:r>
      <w:r>
        <w:t>, которая на текущий момент полностью реализуется в отчётном году в установленные сроки</w:t>
      </w:r>
      <w:r w:rsidRPr="007C4D8B">
        <w:t xml:space="preserve">. </w:t>
      </w:r>
      <w:r w:rsidRPr="008C7C01">
        <w:t>(</w:t>
      </w:r>
      <w:hyperlink r:id="rId7" w:history="1">
        <w:r w:rsidRPr="00C938F0">
          <w:rPr>
            <w:rStyle w:val="aa"/>
            <w:color w:val="auto"/>
          </w:rPr>
          <w:t>http://school68.tomsk.ru/files/img/file/Documents/Nac%20Proekty/Plan_NP.pdf</w:t>
        </w:r>
      </w:hyperlink>
      <w:r w:rsidRPr="00A37FD0">
        <w:t>)</w:t>
      </w:r>
      <w:r>
        <w:t>.</w:t>
      </w:r>
    </w:p>
    <w:p w:rsidR="00C938F0" w:rsidRDefault="00C938F0" w:rsidP="00C938F0">
      <w:pPr>
        <w:pStyle w:val="a9"/>
        <w:tabs>
          <w:tab w:val="left" w:pos="5760"/>
        </w:tabs>
        <w:spacing w:before="0" w:beforeAutospacing="0" w:after="0" w:afterAutospacing="0" w:line="360" w:lineRule="auto"/>
        <w:ind w:firstLine="567"/>
      </w:pPr>
      <w:r>
        <w:t xml:space="preserve">В мае 2020 года в связи с актуальными новыми задачами была переработана практически реализованная Программа развития на 2019-2024г. и утверждена Программа развития школы на 2020 – 2025 учебный год.  </w:t>
      </w:r>
    </w:p>
    <w:p w:rsidR="00C938F0" w:rsidRPr="00D732DB" w:rsidRDefault="00C938F0" w:rsidP="00C938F0">
      <w:pPr>
        <w:pStyle w:val="af"/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Основными </w:t>
      </w:r>
      <w:r w:rsidRPr="00691E8B">
        <w:rPr>
          <w:rFonts w:ascii="Times New Roman" w:hAnsi="Times New Roman" w:cs="Times New Roman"/>
          <w:sz w:val="24"/>
        </w:rPr>
        <w:t>образовательными целями</w:t>
      </w:r>
      <w:r>
        <w:rPr>
          <w:rFonts w:ascii="Times New Roman" w:hAnsi="Times New Roman" w:cs="Times New Roman"/>
          <w:sz w:val="24"/>
        </w:rPr>
        <w:t xml:space="preserve"> года (</w:t>
      </w:r>
      <w:r w:rsidRPr="00D732DB">
        <w:rPr>
          <w:rFonts w:ascii="Times New Roman" w:hAnsi="Times New Roman" w:cs="Times New Roman"/>
          <w:bCs/>
          <w:sz w:val="24"/>
        </w:rPr>
        <w:t>в рамках реализации национальных проектов «Образование»: «Современная школа», «Успех каждого ребёнка», «Цифровая образователь</w:t>
      </w:r>
      <w:r>
        <w:rPr>
          <w:rFonts w:ascii="Times New Roman" w:hAnsi="Times New Roman" w:cs="Times New Roman"/>
          <w:bCs/>
          <w:sz w:val="24"/>
        </w:rPr>
        <w:t>ная среда», «Учитель будущего», дорожной карты</w:t>
      </w:r>
      <w:r w:rsidRPr="00D732DB">
        <w:rPr>
          <w:rFonts w:ascii="Times New Roman" w:hAnsi="Times New Roman" w:cs="Times New Roman"/>
          <w:bCs/>
          <w:sz w:val="24"/>
        </w:rPr>
        <w:t xml:space="preserve"> «Социальная активность» </w:t>
      </w:r>
      <w:r>
        <w:rPr>
          <w:rFonts w:ascii="Times New Roman" w:hAnsi="Times New Roman" w:cs="Times New Roman"/>
          <w:iCs/>
          <w:sz w:val="24"/>
        </w:rPr>
        <w:t>утвержденной</w:t>
      </w:r>
      <w:r w:rsidRPr="00D732DB">
        <w:rPr>
          <w:rFonts w:ascii="Times New Roman" w:hAnsi="Times New Roman" w:cs="Times New Roman"/>
          <w:iCs/>
          <w:sz w:val="24"/>
        </w:rPr>
        <w:t xml:space="preserve"> на заседании Муниципального совета по развитию общего образования и дополнительного образования детей Города Томска 19 марта 2019 г.</w:t>
      </w:r>
      <w:r>
        <w:rPr>
          <w:rFonts w:ascii="Times New Roman" w:hAnsi="Times New Roman" w:cs="Times New Roman"/>
          <w:iCs/>
          <w:sz w:val="24"/>
        </w:rPr>
        <w:t>)</w:t>
      </w:r>
      <w:r w:rsidRPr="00D732DB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 xml:space="preserve">было - </w:t>
      </w:r>
      <w:r w:rsidRPr="00D732DB">
        <w:rPr>
          <w:rFonts w:ascii="Times New Roman" w:hAnsi="Times New Roman" w:cs="Times New Roman"/>
          <w:iCs/>
          <w:sz w:val="24"/>
        </w:rPr>
        <w:t>реализовать мероприятия дорожной карты школы в соответствующих направлениях нацпроектов</w:t>
      </w:r>
      <w:r w:rsidR="004C4468">
        <w:rPr>
          <w:rFonts w:ascii="Times New Roman" w:hAnsi="Times New Roman" w:cs="Times New Roman"/>
          <w:iCs/>
          <w:sz w:val="24"/>
        </w:rPr>
        <w:t>.</w:t>
      </w:r>
    </w:p>
    <w:p w:rsidR="00C938F0" w:rsidRDefault="00C938F0" w:rsidP="00C938F0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A32DA">
        <w:rPr>
          <w:rFonts w:ascii="Times New Roman" w:hAnsi="Times New Roman"/>
          <w:sz w:val="24"/>
        </w:rPr>
        <w:t>Методической целью</w:t>
      </w:r>
      <w:r>
        <w:rPr>
          <w:rFonts w:ascii="Times New Roman" w:hAnsi="Times New Roman"/>
          <w:sz w:val="24"/>
        </w:rPr>
        <w:t xml:space="preserve"> соответственно определено качественное кадровое и учебно-методическое </w:t>
      </w:r>
      <w:r w:rsidRPr="0049202F">
        <w:rPr>
          <w:rFonts w:ascii="Times New Roman" w:hAnsi="Times New Roman"/>
          <w:sz w:val="24"/>
          <w:szCs w:val="24"/>
        </w:rPr>
        <w:t xml:space="preserve">обеспечение условий результатов </w:t>
      </w:r>
      <w:r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</w:rPr>
        <w:t xml:space="preserve"> учащихся. </w:t>
      </w:r>
      <w:r w:rsidR="004A32DA">
        <w:rPr>
          <w:rFonts w:ascii="Times New Roman" w:hAnsi="Times New Roman"/>
          <w:sz w:val="24"/>
        </w:rPr>
        <w:t>Данная цель реализована на 100%.</w:t>
      </w:r>
    </w:p>
    <w:p w:rsidR="00C938F0" w:rsidRDefault="00C938F0" w:rsidP="00C938F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 </w:t>
      </w:r>
      <w:r w:rsidRPr="003035C2">
        <w:rPr>
          <w:rFonts w:ascii="Times New Roman" w:hAnsi="Times New Roman"/>
          <w:sz w:val="24"/>
        </w:rPr>
        <w:t xml:space="preserve">Основная </w:t>
      </w:r>
      <w:r w:rsidRPr="004A32DA">
        <w:rPr>
          <w:rFonts w:ascii="Times New Roman" w:hAnsi="Times New Roman"/>
          <w:sz w:val="24"/>
        </w:rPr>
        <w:t>управленческая цель</w:t>
      </w:r>
      <w:r w:rsidRPr="003035C2">
        <w:rPr>
          <w:rFonts w:ascii="Times New Roman" w:hAnsi="Times New Roman"/>
          <w:sz w:val="24"/>
        </w:rPr>
        <w:t xml:space="preserve">: </w:t>
      </w:r>
      <w:r w:rsidRPr="00303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качества образования и анализ результатов оценки качества образования для последующего принятия управленческих решений.  </w:t>
      </w:r>
    </w:p>
    <w:p w:rsidR="00C938F0" w:rsidRDefault="00C938F0" w:rsidP="00C938F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достижения данной цели были поставлены задачи:</w:t>
      </w:r>
    </w:p>
    <w:p w:rsidR="00C938F0" w:rsidRDefault="00C938F0" w:rsidP="00C938F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совершенств</w:t>
      </w:r>
      <w:r w:rsidRPr="00303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ование единой системы оценки качества образования и своевременное выявление изменений, влияющих на качество образования; </w:t>
      </w:r>
    </w:p>
    <w:p w:rsidR="00C938F0" w:rsidRDefault="00C938F0" w:rsidP="00C938F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03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получение объективной информации о функционировании и развитии системы образования, тенденциях её изменения и причинах, влияющих на качество образования;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303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всем участников образовательных отношений и общественности достоверной информации о качестве образования;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938F0" w:rsidRDefault="00C938F0" w:rsidP="00C938F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03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938F0" w:rsidRDefault="00C938F0" w:rsidP="00C938F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03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прогнозирование развития образовательной системы образовательной организации.</w:t>
      </w:r>
    </w:p>
    <w:p w:rsidR="00C938F0" w:rsidRDefault="00C938F0" w:rsidP="007E1540">
      <w:pPr>
        <w:pStyle w:val="af"/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течение года работа велась по направлениям</w:t>
      </w:r>
      <w:r w:rsidRPr="00506B36">
        <w:rPr>
          <w:rFonts w:ascii="Times New Roman" w:hAnsi="Times New Roman" w:cs="Times New Roman"/>
          <w:sz w:val="24"/>
        </w:rPr>
        <w:t>:</w:t>
      </w:r>
      <w:r w:rsidR="007E1540">
        <w:rPr>
          <w:rFonts w:ascii="Times New Roman" w:hAnsi="Times New Roman" w:cs="Times New Roman"/>
          <w:sz w:val="24"/>
        </w:rPr>
        <w:t xml:space="preserve"> </w:t>
      </w:r>
    </w:p>
    <w:p w:rsidR="00C938F0" w:rsidRPr="00506B36" w:rsidRDefault="00C938F0" w:rsidP="00C938F0">
      <w:pPr>
        <w:pStyle w:val="af"/>
        <w:spacing w:line="360" w:lineRule="auto"/>
        <w:ind w:firstLine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образовательное</w:t>
      </w:r>
    </w:p>
    <w:p w:rsidR="00C938F0" w:rsidRDefault="00C938F0" w:rsidP="00C938F0">
      <w:pPr>
        <w:pStyle w:val="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индивидуализация</w:t>
      </w:r>
      <w:r w:rsidRPr="00EE1821">
        <w:rPr>
          <w:rFonts w:ascii="Times New Roman" w:hAnsi="Times New Roman" w:cs="Times New Roman"/>
          <w:sz w:val="24"/>
        </w:rPr>
        <w:t xml:space="preserve"> образоват</w:t>
      </w:r>
      <w:r>
        <w:rPr>
          <w:rFonts w:ascii="Times New Roman" w:hAnsi="Times New Roman" w:cs="Times New Roman"/>
          <w:sz w:val="24"/>
        </w:rPr>
        <w:t>ельного процесса, способствующая</w:t>
      </w:r>
      <w:r w:rsidRPr="00EE1821">
        <w:rPr>
          <w:rFonts w:ascii="Times New Roman" w:hAnsi="Times New Roman" w:cs="Times New Roman"/>
          <w:sz w:val="24"/>
        </w:rPr>
        <w:t xml:space="preserve"> освоению механизмов ресоциализации учащихс</w:t>
      </w:r>
      <w:r>
        <w:rPr>
          <w:rFonts w:ascii="Times New Roman" w:hAnsi="Times New Roman" w:cs="Times New Roman"/>
          <w:sz w:val="24"/>
        </w:rPr>
        <w:t>я, пролонгирующих</w:t>
      </w:r>
      <w:r w:rsidRPr="00EE1821">
        <w:rPr>
          <w:rFonts w:ascii="Times New Roman" w:hAnsi="Times New Roman" w:cs="Times New Roman"/>
          <w:sz w:val="24"/>
        </w:rPr>
        <w:t xml:space="preserve"> рост их личностной и учебной мотивации, а также - развитию культуры здорового образа жизни в полном смысле выражения, что </w:t>
      </w:r>
      <w:r w:rsidRPr="00EE1821">
        <w:rPr>
          <w:rFonts w:ascii="Times New Roman" w:hAnsi="Times New Roman" w:cs="Times New Roman"/>
          <w:sz w:val="24"/>
        </w:rPr>
        <w:lastRenderedPageBreak/>
        <w:t>способствует общей благоприятной атмосфере в школе</w:t>
      </w:r>
      <w:r>
        <w:rPr>
          <w:rFonts w:ascii="Times New Roman" w:hAnsi="Times New Roman" w:cs="Times New Roman"/>
          <w:sz w:val="24"/>
        </w:rPr>
        <w:t>;</w:t>
      </w:r>
      <w:r w:rsidRPr="00EE1821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</w:p>
    <w:p w:rsidR="00C938F0" w:rsidRDefault="00C938F0" w:rsidP="00C938F0">
      <w:pPr>
        <w:pStyle w:val="af"/>
        <w:tabs>
          <w:tab w:val="num" w:pos="-360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инновационно-м</w:t>
      </w:r>
      <w:r w:rsidRPr="00EE1821">
        <w:rPr>
          <w:rFonts w:ascii="Times New Roman" w:hAnsi="Times New Roman" w:cs="Times New Roman"/>
          <w:sz w:val="24"/>
        </w:rPr>
        <w:t>етодическое</w:t>
      </w:r>
    </w:p>
    <w:p w:rsidR="00C938F0" w:rsidRDefault="00C938F0" w:rsidP="00C938F0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Были скорректированы основные образовательные документы: программа развития, основная образовательная программа основного общего образования (ООП ООО), разработана основная образовательная программа среднего общего образования (ООП СОО). Для достижения образовательных целей реализовывались два инновационных проекта региональной и муниципальной инновационных площадок.</w:t>
      </w:r>
    </w:p>
    <w:p w:rsidR="00C938F0" w:rsidRDefault="00C938F0" w:rsidP="00C938F0">
      <w:pPr>
        <w:pStyle w:val="af"/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управлению процессами</w:t>
      </w:r>
    </w:p>
    <w:p w:rsidR="00C938F0" w:rsidRPr="00662012" w:rsidRDefault="00C938F0" w:rsidP="00C938F0">
      <w:pPr>
        <w:shd w:val="clear" w:color="auto" w:fill="FFFFFF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реализации образовательных и методических целей (концептуализация, планирование, контр</w:t>
      </w:r>
      <w:r w:rsidR="00662012">
        <w:rPr>
          <w:rFonts w:ascii="Times New Roman" w:hAnsi="Times New Roman"/>
          <w:sz w:val="24"/>
        </w:rPr>
        <w:t xml:space="preserve">оль, анализ и прогнозирование) </w:t>
      </w:r>
      <w:r>
        <w:rPr>
          <w:rFonts w:ascii="Times New Roman" w:hAnsi="Times New Roman"/>
          <w:sz w:val="24"/>
        </w:rPr>
        <w:t xml:space="preserve">способствовали своевременные </w:t>
      </w:r>
      <w:r w:rsidRPr="00662012">
        <w:rPr>
          <w:rFonts w:ascii="Times New Roman" w:hAnsi="Times New Roman"/>
          <w:sz w:val="24"/>
        </w:rPr>
        <w:t xml:space="preserve">стратегические и организационные управленческие решения. </w:t>
      </w:r>
    </w:p>
    <w:p w:rsidR="00910922" w:rsidRDefault="00EE6A76" w:rsidP="00EE6A7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реализации цели управления процессами школы с августа 2019 года действовали </w:t>
      </w:r>
      <w:r w:rsidRPr="00E34A71">
        <w:rPr>
          <w:rFonts w:ascii="Times New Roman" w:hAnsi="Times New Roman"/>
          <w:sz w:val="24"/>
        </w:rPr>
        <w:t>правила организации работы и механизмы педагогической деятельности. Эти регламенты зафиксированы в Кодексе профессиональной этики и профессионального поведения, в «</w:t>
      </w:r>
      <w:r w:rsidRPr="00E34A71">
        <w:rPr>
          <w:rFonts w:ascii="Times New Roman" w:hAnsi="Times New Roman"/>
          <w:spacing w:val="-4"/>
          <w:sz w:val="24"/>
          <w:szCs w:val="24"/>
        </w:rPr>
        <w:t>Положении о</w:t>
      </w:r>
      <w:r w:rsidR="006520B7">
        <w:rPr>
          <w:rFonts w:ascii="Times New Roman" w:hAnsi="Times New Roman"/>
          <w:sz w:val="24"/>
          <w:szCs w:val="24"/>
        </w:rPr>
        <w:t xml:space="preserve"> </w:t>
      </w:r>
      <w:r w:rsidRPr="00E34A71">
        <w:rPr>
          <w:rFonts w:ascii="Times New Roman" w:hAnsi="Times New Roman"/>
          <w:sz w:val="24"/>
          <w:szCs w:val="24"/>
        </w:rPr>
        <w:t>комиссии по п</w:t>
      </w:r>
      <w:r w:rsidR="00910922">
        <w:rPr>
          <w:rFonts w:ascii="Times New Roman" w:hAnsi="Times New Roman"/>
          <w:sz w:val="24"/>
          <w:szCs w:val="24"/>
        </w:rPr>
        <w:t xml:space="preserve">рофилактике коррупционных мер, </w:t>
      </w:r>
      <w:r w:rsidRPr="00E34A71">
        <w:rPr>
          <w:rFonts w:ascii="Times New Roman" w:hAnsi="Times New Roman"/>
          <w:sz w:val="24"/>
          <w:szCs w:val="24"/>
        </w:rPr>
        <w:t>иных правонарушений, соблюдению требований к служебному поведению работников и урегулированию конфликтов»</w:t>
      </w:r>
      <w:r w:rsidRPr="00E34A71">
        <w:rPr>
          <w:rFonts w:ascii="Times New Roman" w:hAnsi="Times New Roman"/>
          <w:sz w:val="24"/>
        </w:rPr>
        <w:t xml:space="preserve"> и других локальных актах. </w:t>
      </w:r>
      <w:r w:rsidR="00910922">
        <w:rPr>
          <w:rFonts w:ascii="Times New Roman" w:hAnsi="Times New Roman"/>
          <w:sz w:val="24"/>
        </w:rPr>
        <w:t>Благодаря данным рычагам и системным педагогическим сессиям проблемного, исследовательского, методического, личностно-ориентированного характера достигнута профессиональная плодотворная атмосфера в коллективе.</w:t>
      </w:r>
    </w:p>
    <w:p w:rsidR="00EE6A76" w:rsidRPr="00E34A71" w:rsidRDefault="00910922" w:rsidP="00EE6A7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EE6A76" w:rsidRPr="00E34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Основными направлениями внутренней системы оценки качества образования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были </w:t>
      </w:r>
      <w:r w:rsidR="00EE6A76" w:rsidRPr="00E34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определены: </w:t>
      </w:r>
      <w:r w:rsidR="00EE6A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</w:t>
      </w:r>
      <w:r w:rsidR="00EE6A76" w:rsidRPr="00E34A71">
        <w:rPr>
          <w:rFonts w:ascii="Times New Roman" w:hAnsi="Times New Roman"/>
          <w:color w:val="000000"/>
          <w:sz w:val="24"/>
          <w:szCs w:val="24"/>
        </w:rPr>
        <w:t xml:space="preserve">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</w:t>
      </w:r>
      <w:r w:rsidR="000C48E8">
        <w:rPr>
          <w:rFonts w:ascii="Times New Roman" w:hAnsi="Times New Roman"/>
          <w:color w:val="000000"/>
          <w:sz w:val="24"/>
          <w:szCs w:val="24"/>
        </w:rPr>
        <w:t xml:space="preserve">учеников </w:t>
      </w:r>
      <w:r w:rsidR="00EE6A76" w:rsidRPr="00E34A71">
        <w:rPr>
          <w:rFonts w:ascii="Times New Roman" w:hAnsi="Times New Roman"/>
          <w:color w:val="000000"/>
          <w:sz w:val="24"/>
          <w:szCs w:val="24"/>
        </w:rPr>
        <w:t>в школе, а также - получение объективной информации о функционировании организации.</w:t>
      </w:r>
    </w:p>
    <w:p w:rsidR="00EE6A76" w:rsidRDefault="00EE6A76" w:rsidP="00EE6A76">
      <w:pPr>
        <w:pStyle w:val="af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Технология развития индивидуального профессионального стиля педагогов посредством инновационных форм освоения и использования в работе эффективных подходов, методов, технологий позволила педагогам реализовать их индивидуальные планы профессионального развития. </w:t>
      </w:r>
    </w:p>
    <w:p w:rsidR="00EE6A76" w:rsidRDefault="00EE6A76" w:rsidP="00EE6A76">
      <w:pPr>
        <w:pStyle w:val="af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Системное планирование своей деятельности и развития участниками образовательного процесса (учащимися и педагогами), структурами школы (методическими объединениями) и администрацией позволило сделать пространство единым и целостным.</w:t>
      </w:r>
    </w:p>
    <w:p w:rsidR="00EE6A76" w:rsidRDefault="00EE6A76" w:rsidP="00EE6A76">
      <w:pPr>
        <w:pStyle w:val="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Системное планирование педагогами той или иной деятельности в своей работе ставило в приоритет достижение конкретных профессиональных целей, связанных с реальным формированием планируемых результатов учащихся, а не, главным образом для документов </w:t>
      </w:r>
      <w:r>
        <w:rPr>
          <w:rFonts w:ascii="Times New Roman" w:hAnsi="Times New Roman" w:cs="Times New Roman"/>
          <w:sz w:val="24"/>
        </w:rPr>
        <w:lastRenderedPageBreak/>
        <w:t xml:space="preserve">аттестации и участие в конкурсах, не исключая последних. </w:t>
      </w:r>
    </w:p>
    <w:p w:rsidR="00EE6A76" w:rsidRDefault="00EE6A76" w:rsidP="00EE6A76">
      <w:pPr>
        <w:pStyle w:val="af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Показатели участия педагогов в профессиональных конкурсах планировались от планируемых образовательных результатов учащихся, а не наоборот. Планируемые результаты учащихся определялись по зафиксированным одноимённым показателям в дорожных картах самоопределения учащихся.  </w:t>
      </w:r>
    </w:p>
    <w:p w:rsidR="006520B7" w:rsidRPr="006520B7" w:rsidRDefault="006520B7" w:rsidP="00E63D4D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</w:rPr>
      </w:pPr>
      <w:r w:rsidRPr="006520B7">
        <w:rPr>
          <w:rFonts w:ascii="Times New Roman" w:hAnsi="Times New Roman"/>
        </w:rPr>
        <w:t>Стабильная ресоциализация 1</w:t>
      </w:r>
      <w:r w:rsidR="00A94886">
        <w:rPr>
          <w:rFonts w:ascii="Times New Roman" w:hAnsi="Times New Roman"/>
        </w:rPr>
        <w:t xml:space="preserve">00% выпускников (против 70-75% </w:t>
      </w:r>
      <w:r w:rsidRPr="006520B7">
        <w:rPr>
          <w:rFonts w:ascii="Times New Roman" w:hAnsi="Times New Roman"/>
        </w:rPr>
        <w:t xml:space="preserve">- до 2018г.), освободившихся </w:t>
      </w:r>
      <w:r w:rsidR="00C34240">
        <w:rPr>
          <w:rFonts w:ascii="Times New Roman" w:hAnsi="Times New Roman"/>
        </w:rPr>
        <w:t xml:space="preserve">из колонии за последние 2 года </w:t>
      </w:r>
      <w:r w:rsidRPr="006520B7">
        <w:rPr>
          <w:rFonts w:ascii="Times New Roman" w:hAnsi="Times New Roman"/>
        </w:rPr>
        <w:t>(это нетрадиционный показатель для освободившихся осужденных: отсутствие рецидивов, трудоустройство, продолжение образования).</w:t>
      </w:r>
    </w:p>
    <w:p w:rsidR="006520B7" w:rsidRPr="006520B7" w:rsidRDefault="006520B7" w:rsidP="00E63D4D">
      <w:pPr>
        <w:pStyle w:val="af0"/>
        <w:spacing w:after="0" w:line="360" w:lineRule="auto"/>
        <w:ind w:firstLine="540"/>
        <w:rPr>
          <w:rFonts w:ascii="Times New Roman" w:hAnsi="Times New Roman" w:cs="Times New Roman"/>
        </w:rPr>
      </w:pPr>
      <w:r w:rsidRPr="006520B7">
        <w:rPr>
          <w:rFonts w:ascii="Times New Roman" w:hAnsi="Times New Roman" w:cs="Times New Roman"/>
        </w:rPr>
        <w:t>По результатам выпуска 2020 учебного года:</w:t>
      </w:r>
    </w:p>
    <w:p w:rsidR="006520B7" w:rsidRPr="006520B7" w:rsidRDefault="000412C1" w:rsidP="006520B7">
      <w:pPr>
        <w:pStyle w:val="af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520B7" w:rsidRPr="006520B7">
        <w:rPr>
          <w:rFonts w:ascii="Times New Roman" w:hAnsi="Times New Roman" w:cs="Times New Roman"/>
        </w:rPr>
        <w:t xml:space="preserve"> несмотря на то, что количество учеников школы в отчётном году по сравнению с прошлым годом уменьшилось более, чем на 20% (по внешним причинам: приход этапов, освобождение срочное и условно-досрочное), результаты образования на выпуске улучшились почти вдвое (15 выпускников против 9 в прошлом году). Следует отметить, что нынешние выпускники на 80% - участники апробации продуктов инновационных площадок (они качественно работали по технологии самодиагностики и самопроектирования индивидуальных образовательных траекторий).</w:t>
      </w:r>
    </w:p>
    <w:p w:rsidR="006520B7" w:rsidRPr="006520B7" w:rsidRDefault="006520B7" w:rsidP="00DB7C3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</w:rPr>
      </w:pPr>
      <w:r w:rsidRPr="006520B7">
        <w:rPr>
          <w:rFonts w:ascii="Times New Roman" w:hAnsi="Times New Roman"/>
        </w:rPr>
        <w:t>2. Освоение алгоритмов самореализации учащимися в проектной деятельности: ученики школы - победители Открытого Форума про</w:t>
      </w:r>
      <w:r w:rsidR="00B363B6">
        <w:rPr>
          <w:rFonts w:ascii="Times New Roman" w:hAnsi="Times New Roman"/>
        </w:rPr>
        <w:t xml:space="preserve">ектов с международным участием </w:t>
      </w:r>
      <w:r w:rsidRPr="006520B7">
        <w:rPr>
          <w:rFonts w:ascii="Times New Roman" w:hAnsi="Times New Roman"/>
        </w:rPr>
        <w:t xml:space="preserve">в течение 3-х лет, включая текущий год;  </w:t>
      </w:r>
    </w:p>
    <w:p w:rsidR="006520B7" w:rsidRPr="006520B7" w:rsidRDefault="006520B7" w:rsidP="00DB7C3A">
      <w:pPr>
        <w:spacing w:after="0" w:line="360" w:lineRule="auto"/>
        <w:jc w:val="both"/>
        <w:rPr>
          <w:rFonts w:ascii="Times New Roman" w:hAnsi="Times New Roman"/>
        </w:rPr>
      </w:pPr>
      <w:r w:rsidRPr="006520B7">
        <w:rPr>
          <w:rFonts w:ascii="Times New Roman" w:hAnsi="Times New Roman"/>
        </w:rPr>
        <w:t xml:space="preserve">уровень потребности в созидательной деятельной активности (проявленное желание участвовать в жизни школы, в подготовке и организации мероприятий, в проведении мероприятий) вырос за последние 2 года на 28%, </w:t>
      </w:r>
    </w:p>
    <w:p w:rsidR="006520B7" w:rsidRPr="006520B7" w:rsidRDefault="006520B7" w:rsidP="00DB7C3A">
      <w:pPr>
        <w:spacing w:after="0" w:line="360" w:lineRule="auto"/>
        <w:jc w:val="both"/>
        <w:rPr>
          <w:rFonts w:ascii="Times New Roman" w:hAnsi="Times New Roman"/>
        </w:rPr>
      </w:pPr>
      <w:r w:rsidRPr="006520B7">
        <w:rPr>
          <w:rFonts w:ascii="Times New Roman" w:hAnsi="Times New Roman"/>
        </w:rPr>
        <w:t>из них практически 100% удовлетворили данную потребность в образовательном пространстве школы – в мероприятиях плана воспитательной работы школьного уровня и/ли приняли участие в мероприятиях, олимпиадах, конкурсах сетевых проектов.</w:t>
      </w:r>
    </w:p>
    <w:p w:rsidR="006520B7" w:rsidRPr="006520B7" w:rsidRDefault="006520B7" w:rsidP="00DB7C3A">
      <w:pPr>
        <w:spacing w:after="0" w:line="360" w:lineRule="auto"/>
        <w:jc w:val="both"/>
        <w:rPr>
          <w:rFonts w:ascii="Times New Roman" w:hAnsi="Times New Roman"/>
        </w:rPr>
      </w:pPr>
      <w:r w:rsidRPr="006520B7">
        <w:rPr>
          <w:rFonts w:ascii="Times New Roman" w:hAnsi="Times New Roman"/>
        </w:rPr>
        <w:t xml:space="preserve"> 3. Повышение уровня сознательной, качественной активности учеников в мероприятиях и на уроках (с 7-5% (с 2013 до 2018 года) до 30% учеников в текущем учебном году)</w:t>
      </w:r>
    </w:p>
    <w:p w:rsidR="006520B7" w:rsidRPr="006520B7" w:rsidRDefault="006520B7" w:rsidP="006520B7">
      <w:pPr>
        <w:spacing w:after="0" w:line="360" w:lineRule="auto"/>
        <w:jc w:val="both"/>
        <w:rPr>
          <w:rFonts w:ascii="Times New Roman" w:hAnsi="Times New Roman"/>
        </w:rPr>
      </w:pPr>
      <w:r w:rsidRPr="006520B7">
        <w:rPr>
          <w:rFonts w:ascii="Times New Roman" w:hAnsi="Times New Roman"/>
        </w:rPr>
        <w:t xml:space="preserve">  – все эти ученики ответственно осваивают курс-конфигуратор, работают с дорожными картами самоопределения – простраивают свои образовательные траектории и реализуют их. </w:t>
      </w:r>
    </w:p>
    <w:p w:rsidR="006520B7" w:rsidRPr="006520B7" w:rsidRDefault="006520B7" w:rsidP="006520B7">
      <w:pPr>
        <w:spacing w:after="0" w:line="360" w:lineRule="auto"/>
        <w:jc w:val="both"/>
        <w:rPr>
          <w:rFonts w:ascii="Times New Roman" w:hAnsi="Times New Roman"/>
        </w:rPr>
      </w:pPr>
      <w:r w:rsidRPr="006520B7">
        <w:rPr>
          <w:rFonts w:ascii="Times New Roman" w:hAnsi="Times New Roman"/>
        </w:rPr>
        <w:t xml:space="preserve">      То есть, все, кто осваивают алгоритмы системы формирования личностных и метапредметных результатов, приобретают антикриминальные установки и проходят 1ю стадию ресоциализации.  </w:t>
      </w:r>
    </w:p>
    <w:p w:rsidR="006520B7" w:rsidRPr="006520B7" w:rsidRDefault="006520B7" w:rsidP="006520B7">
      <w:pPr>
        <w:spacing w:after="0" w:line="360" w:lineRule="auto"/>
        <w:jc w:val="both"/>
        <w:rPr>
          <w:rFonts w:ascii="Times New Roman" w:hAnsi="Times New Roman"/>
        </w:rPr>
      </w:pPr>
      <w:r w:rsidRPr="006520B7">
        <w:rPr>
          <w:rFonts w:ascii="Times New Roman" w:hAnsi="Times New Roman"/>
        </w:rPr>
        <w:t xml:space="preserve">                 У них наблюдается</w:t>
      </w:r>
    </w:p>
    <w:p w:rsidR="006520B7" w:rsidRPr="006520B7" w:rsidRDefault="006520B7" w:rsidP="006520B7">
      <w:pPr>
        <w:spacing w:after="0" w:line="360" w:lineRule="auto"/>
        <w:jc w:val="both"/>
        <w:rPr>
          <w:rFonts w:ascii="Times New Roman" w:hAnsi="Times New Roman"/>
        </w:rPr>
      </w:pPr>
      <w:r w:rsidRPr="006520B7">
        <w:rPr>
          <w:rFonts w:ascii="Times New Roman" w:hAnsi="Times New Roman"/>
        </w:rPr>
        <w:t xml:space="preserve">-  рост мотивации к учёбе, </w:t>
      </w:r>
    </w:p>
    <w:p w:rsidR="006520B7" w:rsidRPr="006520B7" w:rsidRDefault="006520B7" w:rsidP="006520B7">
      <w:pPr>
        <w:spacing w:after="0" w:line="360" w:lineRule="auto"/>
        <w:jc w:val="both"/>
        <w:rPr>
          <w:rFonts w:ascii="Times New Roman" w:hAnsi="Times New Roman"/>
        </w:rPr>
      </w:pPr>
      <w:r w:rsidRPr="006520B7">
        <w:rPr>
          <w:rFonts w:ascii="Times New Roman" w:hAnsi="Times New Roman"/>
        </w:rPr>
        <w:t xml:space="preserve">- интерес к своей личности как потребность в развитии </w:t>
      </w:r>
    </w:p>
    <w:p w:rsidR="006520B7" w:rsidRPr="006520B7" w:rsidRDefault="006520B7" w:rsidP="006520B7">
      <w:pPr>
        <w:spacing w:after="0" w:line="360" w:lineRule="auto"/>
        <w:jc w:val="both"/>
        <w:rPr>
          <w:rFonts w:ascii="Times New Roman" w:hAnsi="Times New Roman"/>
        </w:rPr>
      </w:pPr>
      <w:r w:rsidRPr="006520B7">
        <w:rPr>
          <w:rFonts w:ascii="Times New Roman" w:hAnsi="Times New Roman"/>
        </w:rPr>
        <w:t>- расширение области созидательных интересов,</w:t>
      </w:r>
    </w:p>
    <w:p w:rsidR="006520B7" w:rsidRPr="006520B7" w:rsidRDefault="006520B7" w:rsidP="006520B7">
      <w:pPr>
        <w:spacing w:after="0" w:line="360" w:lineRule="auto"/>
        <w:jc w:val="both"/>
        <w:rPr>
          <w:rFonts w:ascii="Times New Roman" w:hAnsi="Times New Roman"/>
        </w:rPr>
      </w:pPr>
      <w:r w:rsidRPr="006520B7">
        <w:rPr>
          <w:rFonts w:ascii="Times New Roman" w:hAnsi="Times New Roman"/>
        </w:rPr>
        <w:t>- интерес к вариантам достижений в социуме во всех жизненных перспективах (здоровье, семья, дело=работа, дело=творчество, отдых).</w:t>
      </w:r>
    </w:p>
    <w:p w:rsidR="006520B7" w:rsidRPr="006520B7" w:rsidRDefault="006520B7" w:rsidP="006520B7">
      <w:pPr>
        <w:spacing w:after="0" w:line="360" w:lineRule="auto"/>
        <w:jc w:val="both"/>
        <w:rPr>
          <w:rFonts w:ascii="Times New Roman" w:hAnsi="Times New Roman"/>
        </w:rPr>
      </w:pPr>
      <w:r w:rsidRPr="006520B7">
        <w:rPr>
          <w:rFonts w:ascii="Times New Roman" w:hAnsi="Times New Roman"/>
        </w:rPr>
        <w:lastRenderedPageBreak/>
        <w:t>В школе осужденные – наши ученики ведут себя социально-адаптированно в отличие от случайно заходящих осужденных, не являющихся нашими учениками.</w:t>
      </w:r>
    </w:p>
    <w:p w:rsidR="006520B7" w:rsidRPr="006520B7" w:rsidRDefault="006520B7" w:rsidP="006520B7">
      <w:pPr>
        <w:spacing w:after="0" w:line="360" w:lineRule="auto"/>
        <w:jc w:val="both"/>
        <w:rPr>
          <w:rFonts w:ascii="Times New Roman" w:hAnsi="Times New Roman"/>
        </w:rPr>
      </w:pPr>
      <w:r w:rsidRPr="006520B7">
        <w:rPr>
          <w:rFonts w:ascii="Times New Roman" w:hAnsi="Times New Roman"/>
        </w:rPr>
        <w:t>Популярность школы в среде осужденных возрастает: вновь наметилась тенденция роста количества желающих учиться (приходят сами и озвучивают желание писать заявления на зачисление в школу).</w:t>
      </w:r>
    </w:p>
    <w:p w:rsidR="006520B7" w:rsidRPr="006520B7" w:rsidRDefault="006520B7" w:rsidP="006520B7">
      <w:pPr>
        <w:spacing w:after="0" w:line="360" w:lineRule="auto"/>
        <w:jc w:val="both"/>
        <w:rPr>
          <w:rFonts w:ascii="Times New Roman" w:hAnsi="Times New Roman"/>
        </w:rPr>
      </w:pPr>
      <w:r w:rsidRPr="006520B7">
        <w:rPr>
          <w:rFonts w:ascii="Times New Roman" w:hAnsi="Times New Roman"/>
        </w:rPr>
        <w:t>4. Успешная апробация и развитие элементов системы:</w:t>
      </w:r>
    </w:p>
    <w:p w:rsidR="006520B7" w:rsidRPr="006520B7" w:rsidRDefault="006520B7" w:rsidP="006520B7">
      <w:pPr>
        <w:spacing w:after="0" w:line="360" w:lineRule="auto"/>
        <w:jc w:val="both"/>
        <w:rPr>
          <w:rFonts w:ascii="Times New Roman" w:hAnsi="Times New Roman"/>
        </w:rPr>
      </w:pPr>
      <w:r w:rsidRPr="006520B7">
        <w:rPr>
          <w:rFonts w:ascii="Times New Roman" w:hAnsi="Times New Roman"/>
        </w:rPr>
        <w:t xml:space="preserve">                  -  содержания курса «Я – система в системе мира»</w:t>
      </w:r>
    </w:p>
    <w:p w:rsidR="006520B7" w:rsidRPr="006520B7" w:rsidRDefault="006520B7" w:rsidP="006520B7">
      <w:pPr>
        <w:spacing w:after="0" w:line="360" w:lineRule="auto"/>
        <w:jc w:val="both"/>
        <w:rPr>
          <w:rFonts w:ascii="Times New Roman" w:hAnsi="Times New Roman"/>
        </w:rPr>
      </w:pPr>
      <w:r w:rsidRPr="006520B7">
        <w:rPr>
          <w:rFonts w:ascii="Times New Roman" w:hAnsi="Times New Roman"/>
        </w:rPr>
        <w:t xml:space="preserve">       (разработана рабочая тетрадь курса, издан Сборник метапредметных задач.</w:t>
      </w:r>
    </w:p>
    <w:p w:rsidR="006520B7" w:rsidRPr="006520B7" w:rsidRDefault="006520B7" w:rsidP="006520B7">
      <w:pPr>
        <w:spacing w:after="0" w:line="360" w:lineRule="auto"/>
        <w:jc w:val="both"/>
        <w:rPr>
          <w:rFonts w:ascii="Times New Roman" w:hAnsi="Times New Roman"/>
        </w:rPr>
      </w:pPr>
      <w:r w:rsidRPr="006520B7">
        <w:rPr>
          <w:rFonts w:ascii="Times New Roman" w:hAnsi="Times New Roman"/>
        </w:rPr>
        <w:t xml:space="preserve">                  - детализированы бланки Технологии формирования личностных и </w:t>
      </w:r>
    </w:p>
    <w:p w:rsidR="006520B7" w:rsidRPr="006520B7" w:rsidRDefault="006520B7" w:rsidP="006520B7">
      <w:pPr>
        <w:spacing w:after="0" w:line="360" w:lineRule="auto"/>
        <w:jc w:val="both"/>
        <w:rPr>
          <w:rFonts w:ascii="Times New Roman" w:hAnsi="Times New Roman"/>
        </w:rPr>
      </w:pPr>
      <w:r w:rsidRPr="006520B7">
        <w:rPr>
          <w:rFonts w:ascii="Times New Roman" w:hAnsi="Times New Roman"/>
        </w:rPr>
        <w:t xml:space="preserve">        метапредметных результатов – Дорожной карты самоопределения ученика.</w:t>
      </w:r>
    </w:p>
    <w:p w:rsidR="006520B7" w:rsidRPr="006520B7" w:rsidRDefault="006520B7" w:rsidP="006520B7">
      <w:pPr>
        <w:spacing w:after="0" w:line="360" w:lineRule="auto"/>
        <w:jc w:val="both"/>
        <w:rPr>
          <w:rFonts w:ascii="Times New Roman" w:hAnsi="Times New Roman"/>
        </w:rPr>
      </w:pPr>
      <w:r w:rsidRPr="006520B7">
        <w:rPr>
          <w:rFonts w:ascii="Times New Roman" w:hAnsi="Times New Roman"/>
        </w:rPr>
        <w:t xml:space="preserve">              - ежегодный Открытый Форум проектов с международным участием </w:t>
      </w:r>
      <w:r w:rsidR="00DB7C3A">
        <w:rPr>
          <w:rFonts w:ascii="Times New Roman" w:hAnsi="Times New Roman"/>
        </w:rPr>
        <w:t xml:space="preserve">в 2020 году </w:t>
      </w:r>
      <w:r w:rsidRPr="006520B7">
        <w:rPr>
          <w:rFonts w:ascii="Times New Roman" w:hAnsi="Times New Roman"/>
        </w:rPr>
        <w:t>впервые проведён нами дистанционно (по-прежнему, на базе сетевого партнёра – ТУСУРа), что, благодаря строгим условиям защиты, не повлияло отрицательно на качество представленных работ участников. Так, например, среди победителей в сфере «Культура» был представлен удивительный проект Новиковой Анастасии, учащейся 9 класса школы№47 «Памятники древнерусского церковно-певческого искусства в Томске», заслуживающего, по мнению компетентного жюри, научного признания. Наши ребята представили проекты, среди которых сборник авторских текстов – эссе по произведениям Ф.М. Достоевского, стихотворения и др.</w:t>
      </w:r>
    </w:p>
    <w:p w:rsidR="006520B7" w:rsidRPr="006520B7" w:rsidRDefault="006520B7" w:rsidP="006520B7">
      <w:pPr>
        <w:spacing w:after="0" w:line="360" w:lineRule="auto"/>
        <w:jc w:val="both"/>
        <w:rPr>
          <w:rFonts w:ascii="Times New Roman" w:hAnsi="Times New Roman"/>
        </w:rPr>
      </w:pPr>
      <w:r w:rsidRPr="006520B7">
        <w:rPr>
          <w:rFonts w:ascii="Times New Roman" w:hAnsi="Times New Roman"/>
        </w:rPr>
        <w:t>5. В текущем году организовано тесное сотрудничество с Томской епархией Русской православной Церкви (Московский патриархат).</w:t>
      </w:r>
    </w:p>
    <w:p w:rsidR="006520B7" w:rsidRPr="006520B7" w:rsidRDefault="006520B7" w:rsidP="006520B7">
      <w:pPr>
        <w:pStyle w:val="af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520B7">
        <w:rPr>
          <w:rFonts w:ascii="Times New Roman" w:eastAsia="Calibri" w:hAnsi="Times New Roman" w:cs="Times New Roman"/>
          <w:sz w:val="24"/>
        </w:rPr>
        <w:t>6. Открытие и успешная деятельность муниципальной стажировочной площадки.</w:t>
      </w:r>
    </w:p>
    <w:p w:rsidR="006520B7" w:rsidRPr="006520B7" w:rsidRDefault="006520B7" w:rsidP="000412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20B7">
        <w:rPr>
          <w:rFonts w:ascii="Times New Roman" w:hAnsi="Times New Roman"/>
          <w:sz w:val="24"/>
          <w:szCs w:val="24"/>
        </w:rPr>
        <w:t>по транслированию значимого педагогического и управленческого опыта:</w:t>
      </w:r>
    </w:p>
    <w:p w:rsidR="006520B7" w:rsidRPr="006520B7" w:rsidRDefault="006520B7" w:rsidP="000412C1">
      <w:pPr>
        <w:spacing w:after="0" w:line="360" w:lineRule="auto"/>
        <w:ind w:left="-142"/>
        <w:jc w:val="both"/>
        <w:rPr>
          <w:rFonts w:ascii="Times New Roman" w:hAnsi="Times New Roman"/>
        </w:rPr>
      </w:pPr>
      <w:r w:rsidRPr="006520B7">
        <w:rPr>
          <w:rFonts w:ascii="Times New Roman" w:hAnsi="Times New Roman"/>
        </w:rPr>
        <w:t xml:space="preserve">Тема: </w:t>
      </w:r>
      <w:r w:rsidRPr="006520B7">
        <w:rPr>
          <w:rFonts w:ascii="Times New Roman" w:hAnsi="Times New Roman"/>
          <w:i/>
        </w:rPr>
        <w:t>Технологии достижения метапредметных результатов средствами образовательной геймификации</w:t>
      </w:r>
      <w:r w:rsidRPr="006520B7">
        <w:rPr>
          <w:rFonts w:ascii="Times New Roman" w:hAnsi="Times New Roman"/>
        </w:rPr>
        <w:t>.</w:t>
      </w:r>
    </w:p>
    <w:p w:rsidR="00A12CB4" w:rsidRPr="006520B7" w:rsidRDefault="00A12CB4" w:rsidP="006520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12CB4" w:rsidRPr="006520B7" w:rsidSect="00C027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09" w:rsidRDefault="00821509" w:rsidP="006D4777">
      <w:pPr>
        <w:spacing w:after="0" w:line="240" w:lineRule="auto"/>
      </w:pPr>
      <w:r>
        <w:separator/>
      </w:r>
    </w:p>
  </w:endnote>
  <w:endnote w:type="continuationSeparator" w:id="0">
    <w:p w:rsidR="00821509" w:rsidRDefault="00821509" w:rsidP="006D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09" w:rsidRDefault="00821509" w:rsidP="006D4777">
      <w:pPr>
        <w:spacing w:after="0" w:line="240" w:lineRule="auto"/>
      </w:pPr>
      <w:r>
        <w:separator/>
      </w:r>
    </w:p>
  </w:footnote>
  <w:footnote w:type="continuationSeparator" w:id="0">
    <w:p w:rsidR="00821509" w:rsidRDefault="00821509" w:rsidP="006D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34477F0"/>
    <w:multiLevelType w:val="hybridMultilevel"/>
    <w:tmpl w:val="00B8EE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48644F"/>
    <w:multiLevelType w:val="multilevel"/>
    <w:tmpl w:val="0C82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14D19"/>
    <w:multiLevelType w:val="multilevel"/>
    <w:tmpl w:val="F55E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E696E"/>
    <w:multiLevelType w:val="multilevel"/>
    <w:tmpl w:val="D248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F2586"/>
    <w:multiLevelType w:val="multilevel"/>
    <w:tmpl w:val="7D7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1136D"/>
    <w:multiLevelType w:val="hybridMultilevel"/>
    <w:tmpl w:val="E8DC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D5381"/>
    <w:multiLevelType w:val="hybridMultilevel"/>
    <w:tmpl w:val="601213BA"/>
    <w:lvl w:ilvl="0" w:tplc="304886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AC4D80"/>
    <w:multiLevelType w:val="multilevel"/>
    <w:tmpl w:val="C094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15CA8"/>
    <w:multiLevelType w:val="hybridMultilevel"/>
    <w:tmpl w:val="CD4E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A1152"/>
    <w:multiLevelType w:val="hybridMultilevel"/>
    <w:tmpl w:val="735C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B5E09"/>
    <w:multiLevelType w:val="hybridMultilevel"/>
    <w:tmpl w:val="76E8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119D9"/>
    <w:multiLevelType w:val="hybridMultilevel"/>
    <w:tmpl w:val="54104DB0"/>
    <w:lvl w:ilvl="0" w:tplc="FE9E7F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780CCD"/>
    <w:multiLevelType w:val="hybridMultilevel"/>
    <w:tmpl w:val="A0B24F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075A80"/>
    <w:multiLevelType w:val="multilevel"/>
    <w:tmpl w:val="3894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B72B8C"/>
    <w:multiLevelType w:val="hybridMultilevel"/>
    <w:tmpl w:val="AD24B60C"/>
    <w:lvl w:ilvl="0" w:tplc="7EC607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AD1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CCB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C72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C0AF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A51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C3A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6CA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ED6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0"/>
  </w:num>
  <w:num w:numId="5">
    <w:abstractNumId w:val="11"/>
  </w:num>
  <w:num w:numId="6">
    <w:abstractNumId w:val="13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4"/>
  </w:num>
  <w:num w:numId="12">
    <w:abstractNumId w:val="2"/>
  </w:num>
  <w:num w:numId="13">
    <w:abstractNumId w:val="7"/>
  </w:num>
  <w:num w:numId="14">
    <w:abstractNumId w:val="1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05"/>
    <w:rsid w:val="000412C1"/>
    <w:rsid w:val="000C48E8"/>
    <w:rsid w:val="000C649B"/>
    <w:rsid w:val="000D46F3"/>
    <w:rsid w:val="000F303C"/>
    <w:rsid w:val="000F36F3"/>
    <w:rsid w:val="001120F3"/>
    <w:rsid w:val="00126697"/>
    <w:rsid w:val="00140A4D"/>
    <w:rsid w:val="00151337"/>
    <w:rsid w:val="00174430"/>
    <w:rsid w:val="001913F3"/>
    <w:rsid w:val="001B74EC"/>
    <w:rsid w:val="001C26D3"/>
    <w:rsid w:val="001D69A4"/>
    <w:rsid w:val="001E2434"/>
    <w:rsid w:val="001E580B"/>
    <w:rsid w:val="001E64AB"/>
    <w:rsid w:val="00204F55"/>
    <w:rsid w:val="00221BA7"/>
    <w:rsid w:val="00252CB8"/>
    <w:rsid w:val="00252F45"/>
    <w:rsid w:val="0025532D"/>
    <w:rsid w:val="002B3828"/>
    <w:rsid w:val="002C0EC7"/>
    <w:rsid w:val="002C477D"/>
    <w:rsid w:val="0030079D"/>
    <w:rsid w:val="003047A1"/>
    <w:rsid w:val="00305DF9"/>
    <w:rsid w:val="003079D2"/>
    <w:rsid w:val="00310E7C"/>
    <w:rsid w:val="003266B3"/>
    <w:rsid w:val="0036621B"/>
    <w:rsid w:val="00390711"/>
    <w:rsid w:val="00394CEB"/>
    <w:rsid w:val="003B431B"/>
    <w:rsid w:val="003E63D2"/>
    <w:rsid w:val="0041270A"/>
    <w:rsid w:val="00451FB0"/>
    <w:rsid w:val="00461AC0"/>
    <w:rsid w:val="00483FF4"/>
    <w:rsid w:val="00490FDB"/>
    <w:rsid w:val="004A32DA"/>
    <w:rsid w:val="004C4468"/>
    <w:rsid w:val="00505576"/>
    <w:rsid w:val="005078BD"/>
    <w:rsid w:val="0054562A"/>
    <w:rsid w:val="00556DCE"/>
    <w:rsid w:val="0056054C"/>
    <w:rsid w:val="00585E89"/>
    <w:rsid w:val="005901E7"/>
    <w:rsid w:val="005C4292"/>
    <w:rsid w:val="0062522F"/>
    <w:rsid w:val="006520B7"/>
    <w:rsid w:val="006537D6"/>
    <w:rsid w:val="00662012"/>
    <w:rsid w:val="00691E8B"/>
    <w:rsid w:val="006A74AE"/>
    <w:rsid w:val="006C7C03"/>
    <w:rsid w:val="006D4777"/>
    <w:rsid w:val="006E4607"/>
    <w:rsid w:val="007217C2"/>
    <w:rsid w:val="00726927"/>
    <w:rsid w:val="0073129F"/>
    <w:rsid w:val="00736DA9"/>
    <w:rsid w:val="00745C43"/>
    <w:rsid w:val="007524D6"/>
    <w:rsid w:val="00755E7B"/>
    <w:rsid w:val="00763EEF"/>
    <w:rsid w:val="007847F5"/>
    <w:rsid w:val="007A3672"/>
    <w:rsid w:val="007E1540"/>
    <w:rsid w:val="008068AB"/>
    <w:rsid w:val="00807356"/>
    <w:rsid w:val="008150AB"/>
    <w:rsid w:val="00821509"/>
    <w:rsid w:val="008262F9"/>
    <w:rsid w:val="008412CB"/>
    <w:rsid w:val="008732C0"/>
    <w:rsid w:val="00877317"/>
    <w:rsid w:val="00877F02"/>
    <w:rsid w:val="0088317F"/>
    <w:rsid w:val="00891FB6"/>
    <w:rsid w:val="00905241"/>
    <w:rsid w:val="00910922"/>
    <w:rsid w:val="009149D6"/>
    <w:rsid w:val="009239C8"/>
    <w:rsid w:val="00925D9D"/>
    <w:rsid w:val="00946FF4"/>
    <w:rsid w:val="00962773"/>
    <w:rsid w:val="009A3666"/>
    <w:rsid w:val="009B4C47"/>
    <w:rsid w:val="009C2E79"/>
    <w:rsid w:val="009E3FFC"/>
    <w:rsid w:val="009F4B05"/>
    <w:rsid w:val="00A02C5E"/>
    <w:rsid w:val="00A12CB4"/>
    <w:rsid w:val="00A5174F"/>
    <w:rsid w:val="00A63E13"/>
    <w:rsid w:val="00A65E0E"/>
    <w:rsid w:val="00A811B8"/>
    <w:rsid w:val="00A94886"/>
    <w:rsid w:val="00AA09E1"/>
    <w:rsid w:val="00AA3075"/>
    <w:rsid w:val="00AC499F"/>
    <w:rsid w:val="00AE731F"/>
    <w:rsid w:val="00B00800"/>
    <w:rsid w:val="00B23316"/>
    <w:rsid w:val="00B363B6"/>
    <w:rsid w:val="00B46D25"/>
    <w:rsid w:val="00B64D2F"/>
    <w:rsid w:val="00B67AA5"/>
    <w:rsid w:val="00B74A74"/>
    <w:rsid w:val="00B92295"/>
    <w:rsid w:val="00B94E5B"/>
    <w:rsid w:val="00BE308B"/>
    <w:rsid w:val="00C00E50"/>
    <w:rsid w:val="00C024F2"/>
    <w:rsid w:val="00C027B3"/>
    <w:rsid w:val="00C14DD2"/>
    <w:rsid w:val="00C26BCF"/>
    <w:rsid w:val="00C34240"/>
    <w:rsid w:val="00C5261C"/>
    <w:rsid w:val="00C62BD5"/>
    <w:rsid w:val="00C714F1"/>
    <w:rsid w:val="00C938F0"/>
    <w:rsid w:val="00CB60EB"/>
    <w:rsid w:val="00CF6FAB"/>
    <w:rsid w:val="00D146B8"/>
    <w:rsid w:val="00D16E9F"/>
    <w:rsid w:val="00D468B9"/>
    <w:rsid w:val="00D869C0"/>
    <w:rsid w:val="00DA5930"/>
    <w:rsid w:val="00DA74B3"/>
    <w:rsid w:val="00DB4E71"/>
    <w:rsid w:val="00DB7C3A"/>
    <w:rsid w:val="00DD1EB9"/>
    <w:rsid w:val="00DD2FE1"/>
    <w:rsid w:val="00DF238D"/>
    <w:rsid w:val="00DF6E83"/>
    <w:rsid w:val="00E0382B"/>
    <w:rsid w:val="00E2577B"/>
    <w:rsid w:val="00E63D4D"/>
    <w:rsid w:val="00E71971"/>
    <w:rsid w:val="00E83079"/>
    <w:rsid w:val="00E87FD9"/>
    <w:rsid w:val="00EC2A58"/>
    <w:rsid w:val="00EE6A76"/>
    <w:rsid w:val="00F34A0F"/>
    <w:rsid w:val="00F904DC"/>
    <w:rsid w:val="00F90E82"/>
    <w:rsid w:val="00FA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0EAF7-C289-B348-A53C-A3588ACE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317"/>
    <w:pPr>
      <w:ind w:left="720"/>
      <w:contextualSpacing/>
    </w:pPr>
  </w:style>
  <w:style w:type="character" w:customStyle="1" w:styleId="1">
    <w:name w:val="Заголовок1"/>
    <w:basedOn w:val="a0"/>
    <w:rsid w:val="0041270A"/>
  </w:style>
  <w:style w:type="paragraph" w:styleId="a5">
    <w:name w:val="header"/>
    <w:basedOn w:val="a"/>
    <w:link w:val="a6"/>
    <w:uiPriority w:val="99"/>
    <w:unhideWhenUsed/>
    <w:rsid w:val="006D4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D477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D4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D4777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63E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1B7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1B7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1B7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1B7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">
    <w:name w:val="ft3"/>
    <w:rsid w:val="001B74EC"/>
  </w:style>
  <w:style w:type="character" w:customStyle="1" w:styleId="ft4">
    <w:name w:val="ft4"/>
    <w:rsid w:val="001B74EC"/>
  </w:style>
  <w:style w:type="character" w:styleId="aa">
    <w:name w:val="Hyperlink"/>
    <w:uiPriority w:val="99"/>
    <w:unhideWhenUsed/>
    <w:rsid w:val="00C027B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027B3"/>
    <w:rPr>
      <w:color w:val="605E5C"/>
      <w:shd w:val="clear" w:color="auto" w:fill="E1DFDD"/>
    </w:rPr>
  </w:style>
  <w:style w:type="character" w:styleId="ab">
    <w:name w:val="Strong"/>
    <w:uiPriority w:val="22"/>
    <w:qFormat/>
    <w:rsid w:val="00D16E9F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D16E9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D16E9F"/>
    <w:rPr>
      <w:lang w:eastAsia="en-US"/>
    </w:rPr>
  </w:style>
  <w:style w:type="character" w:styleId="ae">
    <w:name w:val="footnote reference"/>
    <w:uiPriority w:val="99"/>
    <w:semiHidden/>
    <w:unhideWhenUsed/>
    <w:rsid w:val="00D16E9F"/>
    <w:rPr>
      <w:vertAlign w:val="superscript"/>
    </w:rPr>
  </w:style>
  <w:style w:type="paragraph" w:customStyle="1" w:styleId="af">
    <w:name w:val="Содержимое таблицы"/>
    <w:basedOn w:val="a"/>
    <w:rsid w:val="00C938F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f0">
    <w:name w:val="Body Text"/>
    <w:basedOn w:val="a"/>
    <w:link w:val="af1"/>
    <w:uiPriority w:val="99"/>
    <w:semiHidden/>
    <w:rsid w:val="006520B7"/>
    <w:pPr>
      <w:spacing w:after="200" w:line="276" w:lineRule="auto"/>
      <w:jc w:val="both"/>
    </w:pPr>
    <w:rPr>
      <w:rFonts w:cs="Calibri"/>
      <w:sz w:val="24"/>
      <w:szCs w:val="24"/>
    </w:rPr>
  </w:style>
  <w:style w:type="character" w:customStyle="1" w:styleId="af1">
    <w:name w:val="Основной текст Знак"/>
    <w:link w:val="af0"/>
    <w:uiPriority w:val="99"/>
    <w:semiHidden/>
    <w:rsid w:val="006520B7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68.tomsk.ru/files/img/file/Documents/Nac%20Proekty/Plan_N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Links>
    <vt:vector size="6" baseType="variant">
      <vt:variant>
        <vt:i4>6094890</vt:i4>
      </vt:variant>
      <vt:variant>
        <vt:i4>0</vt:i4>
      </vt:variant>
      <vt:variant>
        <vt:i4>0</vt:i4>
      </vt:variant>
      <vt:variant>
        <vt:i4>5</vt:i4>
      </vt:variant>
      <vt:variant>
        <vt:lpwstr>http://school68.tomsk.ru/files/img/file/Documents/Nac Proekty/Plan_NP.pdf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Пенский</dc:creator>
  <cp:keywords/>
  <dc:description/>
  <cp:lastModifiedBy>Alexandr Pavlenok</cp:lastModifiedBy>
  <cp:revision>3</cp:revision>
  <dcterms:created xsi:type="dcterms:W3CDTF">2020-11-23T10:54:00Z</dcterms:created>
  <dcterms:modified xsi:type="dcterms:W3CDTF">2020-11-23T07:59:00Z</dcterms:modified>
</cp:coreProperties>
</file>