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367C" w14:textId="086BAEAD" w:rsidR="007E4BAD" w:rsidRPr="007E4BAD" w:rsidRDefault="007E4BAD" w:rsidP="007E4BAD">
      <w:pPr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7E4BAD">
        <w:rPr>
          <w:rFonts w:ascii="PT Astra Serif" w:hAnsi="PT Astra Serif"/>
          <w:sz w:val="26"/>
          <w:szCs w:val="26"/>
        </w:rPr>
        <w:t>Обязательные коррекционные курсы для обучающихся с ОВЗ</w:t>
      </w:r>
    </w:p>
    <w:p w14:paraId="6A294DE2" w14:textId="3C094876" w:rsidR="007E4BAD" w:rsidRDefault="00BF1EBF" w:rsidP="00BF1EBF">
      <w:pPr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942463">
        <w:rPr>
          <w:rFonts w:ascii="PT Astra Serif" w:hAnsi="PT Astra Serif" w:cs="Arial"/>
          <w:color w:val="000000"/>
          <w:sz w:val="26"/>
          <w:szCs w:val="26"/>
        </w:rPr>
        <w:t>Для обучающихся с ОВЗ по первым вариантам АООП тематику и содержание коррекционных курсов образовательная организация определяет самостоятельно с учетом рекомендаций ПМПК, ИПРА (при наличии).</w:t>
      </w:r>
    </w:p>
    <w:p w14:paraId="4B2DA9D0" w14:textId="52CBDC78" w:rsidR="00BF1EBF" w:rsidRDefault="00BF1EBF" w:rsidP="00BF1EBF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 отсутствии указания на обязательные коррекционные курсы рекомендуется разрабатывать курсы образовательной организацией самостоятельно по аналогии с обязательными.</w:t>
      </w:r>
    </w:p>
    <w:p w14:paraId="71F7E5B0" w14:textId="4E4BB292" w:rsidR="007E4BAD" w:rsidRPr="007E4BAD" w:rsidRDefault="007E4BAD" w:rsidP="007E4BAD">
      <w:pPr>
        <w:jc w:val="right"/>
        <w:rPr>
          <w:rFonts w:ascii="PT Astra Serif" w:hAnsi="PT Astra Serif"/>
          <w:sz w:val="26"/>
          <w:szCs w:val="26"/>
        </w:rPr>
      </w:pPr>
      <w:r w:rsidRPr="007E4BAD">
        <w:rPr>
          <w:rFonts w:ascii="PT Astra Serif" w:hAnsi="PT Astra Serif"/>
          <w:sz w:val="26"/>
          <w:szCs w:val="26"/>
        </w:rPr>
        <w:t xml:space="preserve">Таблица 1 </w:t>
      </w:r>
      <w:r w:rsidR="00BF1EBF">
        <w:rPr>
          <w:rFonts w:ascii="PT Astra Serif" w:hAnsi="PT Astra Serif"/>
          <w:sz w:val="26"/>
          <w:szCs w:val="26"/>
        </w:rPr>
        <w:t>Обязательные коррекционные курсы д</w:t>
      </w:r>
      <w:r w:rsidRPr="007E4BAD">
        <w:rPr>
          <w:rFonts w:ascii="PT Astra Serif" w:hAnsi="PT Astra Serif"/>
          <w:sz w:val="26"/>
          <w:szCs w:val="26"/>
        </w:rPr>
        <w:t xml:space="preserve">ля обучающихся </w:t>
      </w:r>
      <w:r w:rsidR="00242F04">
        <w:rPr>
          <w:rFonts w:ascii="PT Astra Serif" w:hAnsi="PT Astra Serif"/>
          <w:sz w:val="26"/>
          <w:szCs w:val="26"/>
        </w:rPr>
        <w:t>в соответствии с АООП НОО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73"/>
        <w:gridCol w:w="3783"/>
        <w:gridCol w:w="4450"/>
        <w:gridCol w:w="3754"/>
      </w:tblGrid>
      <w:tr w:rsidR="007E4BAD" w:rsidRPr="00235594" w14:paraId="608E5FA5" w14:textId="77777777" w:rsidTr="007E4BAD">
        <w:tc>
          <w:tcPr>
            <w:tcW w:w="884" w:type="pct"/>
            <w:vMerge w:val="restart"/>
            <w:vAlign w:val="center"/>
          </w:tcPr>
          <w:p w14:paraId="5415833E" w14:textId="77777777" w:rsidR="007E4BAD" w:rsidRPr="00235594" w:rsidRDefault="007E4BAD" w:rsidP="00AC4CF4">
            <w:pPr>
              <w:pStyle w:val="pboth"/>
              <w:spacing w:before="0" w:beforeAutospacing="0" w:after="0" w:afterAutospacing="0"/>
              <w:jc w:val="center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Категория обучающихся</w:t>
            </w:r>
          </w:p>
        </w:tc>
        <w:tc>
          <w:tcPr>
            <w:tcW w:w="4116" w:type="pct"/>
            <w:gridSpan w:val="3"/>
            <w:vAlign w:val="center"/>
          </w:tcPr>
          <w:p w14:paraId="5858C51A" w14:textId="77777777" w:rsidR="007E4BAD" w:rsidRPr="00235594" w:rsidRDefault="007E4BAD" w:rsidP="00AC4CF4">
            <w:pPr>
              <w:pStyle w:val="pboth"/>
              <w:spacing w:before="0" w:beforeAutospacing="0" w:after="0" w:afterAutospacing="0"/>
              <w:jc w:val="center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Вариант АООП НОО</w:t>
            </w:r>
          </w:p>
        </w:tc>
      </w:tr>
      <w:tr w:rsidR="007E4BAD" w:rsidRPr="00235594" w14:paraId="58937868" w14:textId="77777777" w:rsidTr="007E4BAD">
        <w:tc>
          <w:tcPr>
            <w:tcW w:w="884" w:type="pct"/>
            <w:vMerge/>
          </w:tcPr>
          <w:p w14:paraId="50F817AE" w14:textId="77777777" w:rsidR="007E4BAD" w:rsidRPr="00235594" w:rsidRDefault="007E4BAD" w:rsidP="00AC4CF4">
            <w:pPr>
              <w:pStyle w:val="pboth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</w:p>
        </w:tc>
        <w:tc>
          <w:tcPr>
            <w:tcW w:w="1299" w:type="pct"/>
            <w:vAlign w:val="center"/>
          </w:tcPr>
          <w:p w14:paraId="58B146C6" w14:textId="77777777" w:rsidR="007E4BAD" w:rsidRPr="00235594" w:rsidRDefault="007E4BAD" w:rsidP="00AC4CF4">
            <w:pPr>
              <w:pStyle w:val="pboth"/>
              <w:spacing w:before="0" w:beforeAutospacing="0" w:after="0" w:afterAutospacing="0"/>
              <w:jc w:val="center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Вариант 2</w:t>
            </w:r>
          </w:p>
        </w:tc>
        <w:tc>
          <w:tcPr>
            <w:tcW w:w="1528" w:type="pct"/>
            <w:vAlign w:val="center"/>
          </w:tcPr>
          <w:p w14:paraId="23F50E98" w14:textId="77777777" w:rsidR="007E4BAD" w:rsidRPr="00235594" w:rsidRDefault="007E4BAD" w:rsidP="00AC4CF4">
            <w:pPr>
              <w:pStyle w:val="pboth"/>
              <w:spacing w:before="0" w:beforeAutospacing="0" w:after="0" w:afterAutospacing="0"/>
              <w:jc w:val="center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Вариант 3</w:t>
            </w:r>
          </w:p>
        </w:tc>
        <w:tc>
          <w:tcPr>
            <w:tcW w:w="1289" w:type="pct"/>
            <w:vAlign w:val="center"/>
          </w:tcPr>
          <w:p w14:paraId="0B3DAFF1" w14:textId="77777777" w:rsidR="007E4BAD" w:rsidRPr="00235594" w:rsidRDefault="007E4BAD" w:rsidP="00AC4CF4">
            <w:pPr>
              <w:pStyle w:val="pboth"/>
              <w:spacing w:before="0" w:beforeAutospacing="0" w:after="0" w:afterAutospacing="0"/>
              <w:jc w:val="center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Вариант 4</w:t>
            </w:r>
          </w:p>
        </w:tc>
      </w:tr>
      <w:tr w:rsidR="007E4BAD" w:rsidRPr="00235594" w14:paraId="73F5CDF9" w14:textId="77777777" w:rsidTr="007E4BAD">
        <w:tc>
          <w:tcPr>
            <w:tcW w:w="884" w:type="pct"/>
          </w:tcPr>
          <w:p w14:paraId="2C7F0F0A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Глухие</w:t>
            </w:r>
          </w:p>
        </w:tc>
        <w:tc>
          <w:tcPr>
            <w:tcW w:w="1299" w:type="pct"/>
          </w:tcPr>
          <w:p w14:paraId="2170C3A2" w14:textId="77777777" w:rsidR="007E4BAD" w:rsidRPr="00235594" w:rsidRDefault="007E4BAD" w:rsidP="007E4BAD">
            <w:pPr>
              <w:pStyle w:val="pboth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Формирование речевого слуха и произносительной стороны устной речи </w:t>
            </w:r>
          </w:p>
          <w:p w14:paraId="7E0DDEE3" w14:textId="77777777" w:rsidR="007E4BAD" w:rsidRPr="00235594" w:rsidRDefault="007E4BAD" w:rsidP="007E4BAD">
            <w:pPr>
              <w:pStyle w:val="pboth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Музыкально-ритмические занятия </w:t>
            </w:r>
          </w:p>
          <w:p w14:paraId="752C9DC7" w14:textId="77777777" w:rsidR="007E4BAD" w:rsidRPr="00235594" w:rsidRDefault="007E4BAD" w:rsidP="007E4BAD">
            <w:pPr>
              <w:pStyle w:val="pboth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Развитие слухового восприятия и техника речи </w:t>
            </w:r>
          </w:p>
          <w:p w14:paraId="4BADCA1D" w14:textId="77777777" w:rsidR="007E4BAD" w:rsidRPr="00235594" w:rsidRDefault="007E4BAD" w:rsidP="007E4BAD">
            <w:pPr>
              <w:pStyle w:val="pboth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Социально-бытовая ориентировка</w:t>
            </w:r>
          </w:p>
          <w:p w14:paraId="652F86E3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</w:p>
        </w:tc>
        <w:tc>
          <w:tcPr>
            <w:tcW w:w="1528" w:type="pct"/>
          </w:tcPr>
          <w:p w14:paraId="6B568FD3" w14:textId="77777777" w:rsidR="007E4BAD" w:rsidRPr="00235594" w:rsidRDefault="007E4BAD" w:rsidP="007E4BAD">
            <w:pPr>
              <w:pStyle w:val="pboth"/>
              <w:numPr>
                <w:ilvl w:val="0"/>
                <w:numId w:val="4"/>
              </w:numPr>
              <w:shd w:val="clear" w:color="auto" w:fill="FFFFFF"/>
              <w:tabs>
                <w:tab w:val="left" w:pos="264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Формирование речевого слуха и произносительной стороны устной речи </w:t>
            </w:r>
          </w:p>
          <w:p w14:paraId="72D877ED" w14:textId="77777777" w:rsidR="007E4BAD" w:rsidRPr="00235594" w:rsidRDefault="007E4BAD" w:rsidP="007E4BAD">
            <w:pPr>
              <w:pStyle w:val="pboth"/>
              <w:numPr>
                <w:ilvl w:val="0"/>
                <w:numId w:val="4"/>
              </w:numPr>
              <w:shd w:val="clear" w:color="auto" w:fill="FFFFFF"/>
              <w:tabs>
                <w:tab w:val="left" w:pos="264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Музыкально-ритмические занятия </w:t>
            </w:r>
          </w:p>
          <w:p w14:paraId="757DBD0D" w14:textId="77777777" w:rsidR="007E4BAD" w:rsidRPr="00235594" w:rsidRDefault="007E4BAD" w:rsidP="007E4BAD">
            <w:pPr>
              <w:pStyle w:val="pboth"/>
              <w:numPr>
                <w:ilvl w:val="0"/>
                <w:numId w:val="4"/>
              </w:numPr>
              <w:shd w:val="clear" w:color="auto" w:fill="FFFFFF"/>
              <w:tabs>
                <w:tab w:val="left" w:pos="264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Развитие слухового восприятия и техника речи </w:t>
            </w:r>
          </w:p>
          <w:p w14:paraId="73CA8299" w14:textId="77777777" w:rsidR="007E4BAD" w:rsidRPr="00235594" w:rsidRDefault="007E4BAD" w:rsidP="007E4BAD">
            <w:pPr>
              <w:pStyle w:val="pboth"/>
              <w:numPr>
                <w:ilvl w:val="0"/>
                <w:numId w:val="4"/>
              </w:numPr>
              <w:shd w:val="clear" w:color="auto" w:fill="FFFFFF"/>
              <w:tabs>
                <w:tab w:val="left" w:pos="264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Социально-бытовая ориентировка </w:t>
            </w:r>
          </w:p>
          <w:p w14:paraId="3B01108F" w14:textId="77777777" w:rsidR="007E4BAD" w:rsidRPr="00235594" w:rsidRDefault="007E4BAD" w:rsidP="007E4BAD">
            <w:pPr>
              <w:pStyle w:val="pboth"/>
              <w:numPr>
                <w:ilvl w:val="0"/>
                <w:numId w:val="4"/>
              </w:numPr>
              <w:shd w:val="clear" w:color="auto" w:fill="FFFFFF"/>
              <w:tabs>
                <w:tab w:val="left" w:pos="264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Развитие познавательной сферы</w:t>
            </w:r>
          </w:p>
        </w:tc>
        <w:tc>
          <w:tcPr>
            <w:tcW w:w="1289" w:type="pct"/>
          </w:tcPr>
          <w:p w14:paraId="32E503DC" w14:textId="77777777" w:rsidR="007E4BAD" w:rsidRPr="00235594" w:rsidRDefault="007E4BAD" w:rsidP="007E4BAD">
            <w:pPr>
              <w:pStyle w:val="pboth"/>
              <w:numPr>
                <w:ilvl w:val="0"/>
                <w:numId w:val="5"/>
              </w:numPr>
              <w:shd w:val="clear" w:color="auto" w:fill="FFFFFF"/>
              <w:tabs>
                <w:tab w:val="left" w:pos="333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Формирование слухового восприятия и произносительной стороны устной речи </w:t>
            </w:r>
          </w:p>
          <w:p w14:paraId="16D1D475" w14:textId="77777777" w:rsidR="007E4BAD" w:rsidRPr="00235594" w:rsidRDefault="007E4BAD" w:rsidP="007E4BAD">
            <w:pPr>
              <w:pStyle w:val="pboth"/>
              <w:numPr>
                <w:ilvl w:val="0"/>
                <w:numId w:val="5"/>
              </w:numPr>
              <w:shd w:val="clear" w:color="auto" w:fill="FFFFFF"/>
              <w:tabs>
                <w:tab w:val="left" w:pos="333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Музыкально-ритмические занятия </w:t>
            </w:r>
          </w:p>
          <w:p w14:paraId="0AD05590" w14:textId="77777777" w:rsidR="007E4BAD" w:rsidRPr="00235594" w:rsidRDefault="007E4BAD" w:rsidP="007E4BAD">
            <w:pPr>
              <w:pStyle w:val="pboth"/>
              <w:numPr>
                <w:ilvl w:val="0"/>
                <w:numId w:val="5"/>
              </w:numPr>
              <w:shd w:val="clear" w:color="auto" w:fill="FFFFFF"/>
              <w:tabs>
                <w:tab w:val="left" w:pos="333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Двигательное развитие </w:t>
            </w:r>
          </w:p>
          <w:p w14:paraId="756F2C9B" w14:textId="77777777" w:rsidR="007E4BAD" w:rsidRPr="00235594" w:rsidRDefault="007E4BAD" w:rsidP="007E4BAD">
            <w:pPr>
              <w:pStyle w:val="pboth"/>
              <w:numPr>
                <w:ilvl w:val="0"/>
                <w:numId w:val="5"/>
              </w:numPr>
              <w:shd w:val="clear" w:color="auto" w:fill="FFFFFF"/>
              <w:tabs>
                <w:tab w:val="left" w:pos="333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Познавательное развитие</w:t>
            </w:r>
          </w:p>
          <w:p w14:paraId="450F3876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</w:p>
        </w:tc>
      </w:tr>
      <w:tr w:rsidR="007E4BAD" w:rsidRPr="00235594" w14:paraId="3DFE24DA" w14:textId="77777777" w:rsidTr="007E4BAD">
        <w:tc>
          <w:tcPr>
            <w:tcW w:w="884" w:type="pct"/>
          </w:tcPr>
          <w:p w14:paraId="37EBB1C2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Слабослышащие и позднооглохшие</w:t>
            </w:r>
          </w:p>
        </w:tc>
        <w:tc>
          <w:tcPr>
            <w:tcW w:w="1299" w:type="pct"/>
          </w:tcPr>
          <w:p w14:paraId="680F3352" w14:textId="77777777" w:rsidR="007E4BAD" w:rsidRPr="00235594" w:rsidRDefault="007E4BAD" w:rsidP="007E4BAD">
            <w:pPr>
              <w:pStyle w:val="pboth"/>
              <w:numPr>
                <w:ilvl w:val="0"/>
                <w:numId w:val="1"/>
              </w:numPr>
              <w:tabs>
                <w:tab w:val="left" w:pos="207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Формирование речевого слуха и произносительной стороны устной речи, </w:t>
            </w:r>
          </w:p>
          <w:p w14:paraId="2A30B472" w14:textId="77777777" w:rsidR="007E4BAD" w:rsidRPr="00235594" w:rsidRDefault="007E4BAD" w:rsidP="007E4BAD">
            <w:pPr>
              <w:pStyle w:val="pboth"/>
              <w:numPr>
                <w:ilvl w:val="0"/>
                <w:numId w:val="1"/>
              </w:numPr>
              <w:tabs>
                <w:tab w:val="left" w:pos="207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Музыкально-ритмические занятия, </w:t>
            </w:r>
          </w:p>
          <w:p w14:paraId="29874338" w14:textId="77777777" w:rsidR="007E4BAD" w:rsidRPr="00235594" w:rsidRDefault="007E4BAD" w:rsidP="007E4BAD">
            <w:pPr>
              <w:pStyle w:val="pboth"/>
              <w:numPr>
                <w:ilvl w:val="0"/>
                <w:numId w:val="1"/>
              </w:numPr>
              <w:tabs>
                <w:tab w:val="left" w:pos="207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Развитие слухового восприятия и техника речи</w:t>
            </w:r>
          </w:p>
        </w:tc>
        <w:tc>
          <w:tcPr>
            <w:tcW w:w="1528" w:type="pct"/>
          </w:tcPr>
          <w:p w14:paraId="452A91F6" w14:textId="77777777" w:rsidR="007E4BAD" w:rsidRPr="00235594" w:rsidRDefault="007E4BAD" w:rsidP="007E4BAD">
            <w:pPr>
              <w:pStyle w:val="pboth"/>
              <w:numPr>
                <w:ilvl w:val="0"/>
                <w:numId w:val="2"/>
              </w:numPr>
              <w:tabs>
                <w:tab w:val="left" w:pos="207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Формирование речевого слуха и произносительной стороны устной речи, </w:t>
            </w:r>
          </w:p>
          <w:p w14:paraId="0D2E634F" w14:textId="77777777" w:rsidR="007E4BAD" w:rsidRPr="00235594" w:rsidRDefault="007E4BAD" w:rsidP="007E4BAD">
            <w:pPr>
              <w:pStyle w:val="pboth"/>
              <w:numPr>
                <w:ilvl w:val="0"/>
                <w:numId w:val="2"/>
              </w:numPr>
              <w:tabs>
                <w:tab w:val="left" w:pos="207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Музыкально-ритмические занятия, </w:t>
            </w:r>
          </w:p>
          <w:p w14:paraId="47A4987A" w14:textId="77777777" w:rsidR="007E4BAD" w:rsidRPr="00235594" w:rsidRDefault="007E4BAD" w:rsidP="007E4BAD">
            <w:pPr>
              <w:pStyle w:val="pboth"/>
              <w:numPr>
                <w:ilvl w:val="0"/>
                <w:numId w:val="2"/>
              </w:numPr>
              <w:tabs>
                <w:tab w:val="left" w:pos="207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Развитие слухового восприятия и техника речи, </w:t>
            </w:r>
          </w:p>
          <w:p w14:paraId="107A64CD" w14:textId="77777777" w:rsidR="007E4BAD" w:rsidRPr="00235594" w:rsidRDefault="007E4BAD" w:rsidP="007E4BAD">
            <w:pPr>
              <w:pStyle w:val="pboth"/>
              <w:numPr>
                <w:ilvl w:val="0"/>
                <w:numId w:val="2"/>
              </w:numPr>
              <w:tabs>
                <w:tab w:val="left" w:pos="207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Социально-бытовая ориентировка, </w:t>
            </w:r>
          </w:p>
          <w:p w14:paraId="4279D634" w14:textId="77777777" w:rsidR="007E4BAD" w:rsidRPr="00235594" w:rsidRDefault="007E4BAD" w:rsidP="007E4BAD">
            <w:pPr>
              <w:pStyle w:val="pboth"/>
              <w:numPr>
                <w:ilvl w:val="0"/>
                <w:numId w:val="2"/>
              </w:numPr>
              <w:tabs>
                <w:tab w:val="left" w:pos="207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Развитие познавательной сферы</w:t>
            </w:r>
          </w:p>
          <w:p w14:paraId="571B588A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</w:p>
        </w:tc>
        <w:tc>
          <w:tcPr>
            <w:tcW w:w="1289" w:type="pct"/>
          </w:tcPr>
          <w:p w14:paraId="4F208331" w14:textId="77777777" w:rsidR="007E4BAD" w:rsidRPr="00235594" w:rsidRDefault="007E4BAD" w:rsidP="007E4BAD">
            <w:pPr>
              <w:pStyle w:val="pboth"/>
              <w:numPr>
                <w:ilvl w:val="0"/>
                <w:numId w:val="13"/>
              </w:numPr>
              <w:shd w:val="clear" w:color="auto" w:fill="FFFFFF"/>
              <w:tabs>
                <w:tab w:val="left" w:pos="333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Формирование слухового восприятия и произносительной стороны устной речи </w:t>
            </w:r>
          </w:p>
          <w:p w14:paraId="2D55DF92" w14:textId="77777777" w:rsidR="007E4BAD" w:rsidRPr="00235594" w:rsidRDefault="007E4BAD" w:rsidP="007E4BAD">
            <w:pPr>
              <w:pStyle w:val="pboth"/>
              <w:numPr>
                <w:ilvl w:val="0"/>
                <w:numId w:val="13"/>
              </w:numPr>
              <w:shd w:val="clear" w:color="auto" w:fill="FFFFFF"/>
              <w:tabs>
                <w:tab w:val="left" w:pos="333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Музыкально-ритмические занятия </w:t>
            </w:r>
          </w:p>
          <w:p w14:paraId="526EA5AD" w14:textId="77777777" w:rsidR="007E4BAD" w:rsidRPr="00235594" w:rsidRDefault="007E4BAD" w:rsidP="007E4BAD">
            <w:pPr>
              <w:pStyle w:val="pboth"/>
              <w:numPr>
                <w:ilvl w:val="0"/>
                <w:numId w:val="13"/>
              </w:numPr>
              <w:shd w:val="clear" w:color="auto" w:fill="FFFFFF"/>
              <w:tabs>
                <w:tab w:val="left" w:pos="333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Двигательное развитие </w:t>
            </w:r>
          </w:p>
          <w:p w14:paraId="79D6BC2E" w14:textId="77777777" w:rsidR="007E4BAD" w:rsidRPr="00235594" w:rsidRDefault="007E4BAD" w:rsidP="007E4BAD">
            <w:pPr>
              <w:pStyle w:val="pboth"/>
              <w:numPr>
                <w:ilvl w:val="0"/>
                <w:numId w:val="13"/>
              </w:numPr>
              <w:shd w:val="clear" w:color="auto" w:fill="FFFFFF"/>
              <w:tabs>
                <w:tab w:val="left" w:pos="333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Познавательное развитие</w:t>
            </w:r>
          </w:p>
        </w:tc>
      </w:tr>
      <w:tr w:rsidR="007E4BAD" w:rsidRPr="00235594" w14:paraId="22F38584" w14:textId="77777777" w:rsidTr="007E4BAD">
        <w:tc>
          <w:tcPr>
            <w:tcW w:w="884" w:type="pct"/>
          </w:tcPr>
          <w:p w14:paraId="59D887A6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Слепые</w:t>
            </w:r>
          </w:p>
        </w:tc>
        <w:tc>
          <w:tcPr>
            <w:tcW w:w="1299" w:type="pct"/>
          </w:tcPr>
          <w:p w14:paraId="62D8DDF1" w14:textId="77777777" w:rsidR="007E4BAD" w:rsidRPr="00235594" w:rsidRDefault="007E4BAD" w:rsidP="007E4BAD">
            <w:pPr>
              <w:pStyle w:val="pboth"/>
              <w:numPr>
                <w:ilvl w:val="0"/>
                <w:numId w:val="6"/>
              </w:numPr>
              <w:tabs>
                <w:tab w:val="left" w:pos="150"/>
                <w:tab w:val="left" w:pos="368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Социально-бытовая ориентировка</w:t>
            </w:r>
          </w:p>
          <w:p w14:paraId="34C7634F" w14:textId="77777777" w:rsidR="007E4BAD" w:rsidRPr="00235594" w:rsidRDefault="007E4BAD" w:rsidP="007E4BAD">
            <w:pPr>
              <w:pStyle w:val="pboth"/>
              <w:numPr>
                <w:ilvl w:val="0"/>
                <w:numId w:val="6"/>
              </w:numPr>
              <w:tabs>
                <w:tab w:val="left" w:pos="150"/>
                <w:tab w:val="left" w:pos="368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lastRenderedPageBreak/>
              <w:t>Предметно-пространственная ориентировка</w:t>
            </w:r>
          </w:p>
          <w:p w14:paraId="603991BC" w14:textId="77777777" w:rsidR="007E4BAD" w:rsidRPr="00235594" w:rsidRDefault="007E4BAD" w:rsidP="007E4BAD">
            <w:pPr>
              <w:pStyle w:val="pboth"/>
              <w:numPr>
                <w:ilvl w:val="0"/>
                <w:numId w:val="6"/>
              </w:numPr>
              <w:tabs>
                <w:tab w:val="left" w:pos="150"/>
                <w:tab w:val="left" w:pos="368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Охрана, развитие остаточного зрения и зрительного восприятия</w:t>
            </w:r>
          </w:p>
          <w:p w14:paraId="1B98B071" w14:textId="77777777" w:rsidR="007E4BAD" w:rsidRPr="00A16754" w:rsidRDefault="007E4BAD" w:rsidP="007E4BAD">
            <w:pPr>
              <w:pStyle w:val="pboth"/>
              <w:numPr>
                <w:ilvl w:val="0"/>
                <w:numId w:val="6"/>
              </w:numPr>
              <w:tabs>
                <w:tab w:val="left" w:pos="150"/>
                <w:tab w:val="left" w:pos="368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A16754">
              <w:rPr>
                <w:rFonts w:ascii="PT Astra Serif" w:hAnsi="PT Astra Serif" w:cs="Arial"/>
                <w:color w:val="000000"/>
                <w:sz w:val="26"/>
                <w:szCs w:val="26"/>
              </w:rPr>
              <w:t>Развитие осязания и мелкой моторики</w:t>
            </w:r>
          </w:p>
          <w:p w14:paraId="4BB59C0B" w14:textId="77777777" w:rsidR="007E4BAD" w:rsidRPr="00235594" w:rsidRDefault="007E4BAD" w:rsidP="007E4BAD">
            <w:pPr>
              <w:pStyle w:val="pboth"/>
              <w:numPr>
                <w:ilvl w:val="0"/>
                <w:numId w:val="6"/>
              </w:numPr>
              <w:tabs>
                <w:tab w:val="left" w:pos="150"/>
                <w:tab w:val="left" w:pos="368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Развитие коммуникативной деятельности</w:t>
            </w:r>
          </w:p>
          <w:p w14:paraId="1130264B" w14:textId="77777777" w:rsidR="007E4BAD" w:rsidRPr="00235594" w:rsidRDefault="007E4BAD" w:rsidP="007E4BAD">
            <w:pPr>
              <w:pStyle w:val="pboth"/>
              <w:numPr>
                <w:ilvl w:val="0"/>
                <w:numId w:val="6"/>
              </w:numPr>
              <w:tabs>
                <w:tab w:val="left" w:pos="150"/>
                <w:tab w:val="left" w:pos="368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Ритмика</w:t>
            </w:r>
          </w:p>
          <w:p w14:paraId="7F39CBFB" w14:textId="77777777" w:rsidR="007E4BAD" w:rsidRPr="00235594" w:rsidRDefault="007E4BAD" w:rsidP="007E4BAD">
            <w:pPr>
              <w:pStyle w:val="pboth"/>
              <w:numPr>
                <w:ilvl w:val="0"/>
                <w:numId w:val="6"/>
              </w:numPr>
              <w:tabs>
                <w:tab w:val="left" w:pos="150"/>
                <w:tab w:val="left" w:pos="368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proofErr w:type="spellStart"/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Тифлотехника</w:t>
            </w:r>
            <w:proofErr w:type="spellEnd"/>
          </w:p>
        </w:tc>
        <w:tc>
          <w:tcPr>
            <w:tcW w:w="1528" w:type="pct"/>
          </w:tcPr>
          <w:p w14:paraId="675359FC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1. Ритмика </w:t>
            </w:r>
          </w:p>
          <w:p w14:paraId="03B017DB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2. Сенсорное развитие </w:t>
            </w:r>
          </w:p>
          <w:p w14:paraId="158FD0FA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3. Социально-бытовая ориентировка </w:t>
            </w:r>
          </w:p>
          <w:p w14:paraId="4950C4F0" w14:textId="30714A5E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4.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Предметно-пространственная ориентировка</w:t>
            </w:r>
          </w:p>
        </w:tc>
        <w:tc>
          <w:tcPr>
            <w:tcW w:w="1289" w:type="pct"/>
          </w:tcPr>
          <w:p w14:paraId="3A9FF4EB" w14:textId="5175C809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1.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Основы пространственной ориентировки </w:t>
            </w:r>
          </w:p>
          <w:p w14:paraId="2583AB06" w14:textId="2E87F290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2.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Социально-бытовая ориентировка </w:t>
            </w:r>
          </w:p>
          <w:p w14:paraId="4744BBE1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3. Ритмика </w:t>
            </w:r>
          </w:p>
          <w:p w14:paraId="32E87125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4. Сенсорное развитие </w:t>
            </w:r>
          </w:p>
          <w:p w14:paraId="1A495A15" w14:textId="08E75E88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5.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Предметно-практические действия. </w:t>
            </w:r>
          </w:p>
          <w:p w14:paraId="0B118F9B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6. Двигательное развитие. </w:t>
            </w:r>
          </w:p>
          <w:p w14:paraId="3BBED4B9" w14:textId="43D2CBF5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7.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Социально-коммуникативное развитие</w:t>
            </w:r>
          </w:p>
        </w:tc>
      </w:tr>
      <w:tr w:rsidR="007E4BAD" w:rsidRPr="00235594" w14:paraId="6BA5BD83" w14:textId="77777777" w:rsidTr="007E4BAD">
        <w:tc>
          <w:tcPr>
            <w:tcW w:w="884" w:type="pct"/>
          </w:tcPr>
          <w:p w14:paraId="7355D74A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lastRenderedPageBreak/>
              <w:t>Слабовидящие</w:t>
            </w:r>
          </w:p>
        </w:tc>
        <w:tc>
          <w:tcPr>
            <w:tcW w:w="1299" w:type="pct"/>
          </w:tcPr>
          <w:p w14:paraId="3F3136E2" w14:textId="52CAA96E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1.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Социально-бытовая ориентировка </w:t>
            </w:r>
          </w:p>
          <w:p w14:paraId="5E133F76" w14:textId="0AF4220B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2.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Пространственная ориентировка </w:t>
            </w:r>
          </w:p>
          <w:p w14:paraId="23767706" w14:textId="50669878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3.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Развитие зрительного восприятия </w:t>
            </w:r>
          </w:p>
          <w:p w14:paraId="12C0DCE7" w14:textId="05DED38E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4.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Развитие коммуникативной деятельности </w:t>
            </w:r>
          </w:p>
          <w:p w14:paraId="0BE7347B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5. Ритмика</w:t>
            </w:r>
          </w:p>
        </w:tc>
        <w:tc>
          <w:tcPr>
            <w:tcW w:w="1528" w:type="pct"/>
          </w:tcPr>
          <w:p w14:paraId="3FD50CC1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1. Ритмика </w:t>
            </w:r>
          </w:p>
          <w:p w14:paraId="6B57192F" w14:textId="053EB9A4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2.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Социально-бытовая и пространственная ориентировка </w:t>
            </w:r>
          </w:p>
          <w:p w14:paraId="076E0E73" w14:textId="5264729D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3.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Социально-коммуникативное развитие</w:t>
            </w:r>
          </w:p>
        </w:tc>
        <w:tc>
          <w:tcPr>
            <w:tcW w:w="1289" w:type="pct"/>
          </w:tcPr>
          <w:p w14:paraId="242CF452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-</w:t>
            </w:r>
          </w:p>
        </w:tc>
      </w:tr>
      <w:tr w:rsidR="007E4BAD" w:rsidRPr="00235594" w14:paraId="0D40326E" w14:textId="77777777" w:rsidTr="007E4BAD">
        <w:tc>
          <w:tcPr>
            <w:tcW w:w="884" w:type="pct"/>
          </w:tcPr>
          <w:p w14:paraId="50642E9E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 тяжелыми нарушениями речи</w:t>
            </w:r>
          </w:p>
        </w:tc>
        <w:tc>
          <w:tcPr>
            <w:tcW w:w="1299" w:type="pct"/>
          </w:tcPr>
          <w:p w14:paraId="2E5D501F" w14:textId="77777777" w:rsidR="007E4BAD" w:rsidRPr="00235594" w:rsidRDefault="007E4BAD" w:rsidP="007E4BAD">
            <w:pPr>
              <w:pStyle w:val="pboth"/>
              <w:numPr>
                <w:ilvl w:val="0"/>
                <w:numId w:val="7"/>
              </w:numPr>
              <w:tabs>
                <w:tab w:val="left" w:pos="241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Логопедическая ритмика</w:t>
            </w:r>
          </w:p>
          <w:p w14:paraId="4CD77E3E" w14:textId="77777777" w:rsidR="007E4BAD" w:rsidRPr="00235594" w:rsidRDefault="007E4BAD" w:rsidP="007E4BAD">
            <w:pPr>
              <w:pStyle w:val="pboth"/>
              <w:numPr>
                <w:ilvl w:val="0"/>
                <w:numId w:val="7"/>
              </w:numPr>
              <w:tabs>
                <w:tab w:val="left" w:pos="241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Развитие речи </w:t>
            </w:r>
          </w:p>
          <w:p w14:paraId="0212E738" w14:textId="77777777" w:rsidR="007E4BAD" w:rsidRPr="00235594" w:rsidRDefault="007E4BAD" w:rsidP="007E4BAD">
            <w:pPr>
              <w:pStyle w:val="pboth"/>
              <w:numPr>
                <w:ilvl w:val="0"/>
                <w:numId w:val="7"/>
              </w:numPr>
              <w:tabs>
                <w:tab w:val="left" w:pos="241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Произношение</w:t>
            </w:r>
          </w:p>
          <w:p w14:paraId="2A3D08E4" w14:textId="77777777" w:rsidR="007E4BAD" w:rsidRPr="00235594" w:rsidRDefault="007E4BAD" w:rsidP="007E4BAD">
            <w:pPr>
              <w:pStyle w:val="pboth"/>
              <w:numPr>
                <w:ilvl w:val="0"/>
                <w:numId w:val="7"/>
              </w:numPr>
              <w:tabs>
                <w:tab w:val="left" w:pos="241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Индивидуальные и подгрупповые логопедические занятия</w:t>
            </w:r>
          </w:p>
        </w:tc>
        <w:tc>
          <w:tcPr>
            <w:tcW w:w="1528" w:type="pct"/>
          </w:tcPr>
          <w:p w14:paraId="028AD97E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89" w:type="pct"/>
          </w:tcPr>
          <w:p w14:paraId="23C665E8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-</w:t>
            </w:r>
          </w:p>
        </w:tc>
      </w:tr>
      <w:tr w:rsidR="007E4BAD" w:rsidRPr="00235594" w14:paraId="06B9C8D2" w14:textId="77777777" w:rsidTr="007E4BAD">
        <w:tc>
          <w:tcPr>
            <w:tcW w:w="884" w:type="pct"/>
          </w:tcPr>
          <w:p w14:paraId="72DB5277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 нарушениями опорно-двигательного аппарата</w:t>
            </w:r>
          </w:p>
        </w:tc>
        <w:tc>
          <w:tcPr>
            <w:tcW w:w="2827" w:type="pct"/>
            <w:gridSpan w:val="2"/>
          </w:tcPr>
          <w:p w14:paraId="62F79B63" w14:textId="77777777" w:rsidR="007E4BAD" w:rsidRPr="00235594" w:rsidRDefault="007E4BAD" w:rsidP="007E4BAD">
            <w:pPr>
              <w:pStyle w:val="pboth"/>
              <w:numPr>
                <w:ilvl w:val="0"/>
                <w:numId w:val="8"/>
              </w:numPr>
              <w:tabs>
                <w:tab w:val="left" w:pos="241"/>
              </w:tabs>
              <w:spacing w:before="0" w:beforeAutospacing="0" w:after="0" w:afterAutospacing="0"/>
              <w:ind w:left="0" w:hanging="9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Речевая практика (или другой предмет из компонента Организации) </w:t>
            </w:r>
          </w:p>
          <w:p w14:paraId="5010FE0E" w14:textId="77777777" w:rsidR="007E4BAD" w:rsidRPr="00235594" w:rsidRDefault="007E4BAD" w:rsidP="007E4BAD">
            <w:pPr>
              <w:pStyle w:val="pboth"/>
              <w:numPr>
                <w:ilvl w:val="0"/>
                <w:numId w:val="8"/>
              </w:numPr>
              <w:tabs>
                <w:tab w:val="left" w:pos="241"/>
              </w:tabs>
              <w:spacing w:before="0" w:beforeAutospacing="0" w:after="0" w:afterAutospacing="0"/>
              <w:ind w:left="0" w:hanging="9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Основы коммуникации (или другой предмет из компонента Организации) </w:t>
            </w:r>
          </w:p>
          <w:p w14:paraId="36EF37CD" w14:textId="77777777" w:rsidR="007E4BAD" w:rsidRPr="00235594" w:rsidRDefault="007E4BAD" w:rsidP="007E4BAD">
            <w:pPr>
              <w:pStyle w:val="pboth"/>
              <w:numPr>
                <w:ilvl w:val="0"/>
                <w:numId w:val="8"/>
              </w:numPr>
              <w:tabs>
                <w:tab w:val="left" w:pos="241"/>
              </w:tabs>
              <w:spacing w:before="0" w:beforeAutospacing="0" w:after="0" w:afterAutospacing="0"/>
              <w:ind w:left="0" w:hanging="9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Психомоторика и развитие деятельности </w:t>
            </w:r>
          </w:p>
          <w:p w14:paraId="123C8FB6" w14:textId="77777777" w:rsidR="007E4BAD" w:rsidRPr="00235594" w:rsidRDefault="007E4BAD" w:rsidP="007E4BAD">
            <w:pPr>
              <w:pStyle w:val="pboth"/>
              <w:numPr>
                <w:ilvl w:val="0"/>
                <w:numId w:val="8"/>
              </w:numPr>
              <w:tabs>
                <w:tab w:val="left" w:pos="241"/>
              </w:tabs>
              <w:spacing w:before="0" w:beforeAutospacing="0" w:after="0" w:afterAutospacing="0"/>
              <w:ind w:left="0" w:hanging="9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Двигательная коррекция</w:t>
            </w:r>
          </w:p>
        </w:tc>
        <w:tc>
          <w:tcPr>
            <w:tcW w:w="1289" w:type="pct"/>
          </w:tcPr>
          <w:p w14:paraId="38620399" w14:textId="728DC70D" w:rsidR="007E4BAD" w:rsidRPr="00235594" w:rsidRDefault="007E4BAD" w:rsidP="007E4BAD">
            <w:pPr>
              <w:pStyle w:val="pboth"/>
              <w:numPr>
                <w:ilvl w:val="0"/>
                <w:numId w:val="14"/>
              </w:numPr>
              <w:tabs>
                <w:tab w:val="left" w:pos="265"/>
              </w:tabs>
              <w:spacing w:before="0" w:beforeAutospacing="0" w:after="0" w:afterAutospacing="0"/>
              <w:ind w:left="0" w:firstLine="0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Предметно-практические действия (психомот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рика и развитие деятельности)</w:t>
            </w:r>
          </w:p>
          <w:p w14:paraId="2330CD31" w14:textId="77777777" w:rsidR="007E4BAD" w:rsidRPr="00235594" w:rsidRDefault="007E4BAD" w:rsidP="007E4BAD">
            <w:pPr>
              <w:pStyle w:val="pboth"/>
              <w:numPr>
                <w:ilvl w:val="0"/>
                <w:numId w:val="14"/>
              </w:numPr>
              <w:tabs>
                <w:tab w:val="left" w:pos="265"/>
              </w:tabs>
              <w:spacing w:before="0" w:beforeAutospacing="0" w:after="0" w:afterAutospacing="0"/>
              <w:ind w:left="0" w:firstLine="0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Двигательная коррекция </w:t>
            </w:r>
          </w:p>
          <w:p w14:paraId="223C84A7" w14:textId="77777777" w:rsidR="007E4BAD" w:rsidRPr="00235594" w:rsidRDefault="007E4BAD" w:rsidP="007E4BAD">
            <w:pPr>
              <w:pStyle w:val="pboth"/>
              <w:numPr>
                <w:ilvl w:val="0"/>
                <w:numId w:val="14"/>
              </w:numPr>
              <w:tabs>
                <w:tab w:val="left" w:pos="265"/>
              </w:tabs>
              <w:spacing w:before="0" w:beforeAutospacing="0" w:after="0" w:afterAutospacing="0"/>
              <w:ind w:left="0" w:firstLine="0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Альтернативная коммуникация</w:t>
            </w:r>
          </w:p>
        </w:tc>
      </w:tr>
      <w:tr w:rsidR="007E4BAD" w:rsidRPr="00235594" w14:paraId="15355A12" w14:textId="77777777" w:rsidTr="007E4BAD">
        <w:tc>
          <w:tcPr>
            <w:tcW w:w="884" w:type="pct"/>
          </w:tcPr>
          <w:p w14:paraId="2059E513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lastRenderedPageBreak/>
              <w:t>С задержкой психического развития</w:t>
            </w:r>
          </w:p>
        </w:tc>
        <w:tc>
          <w:tcPr>
            <w:tcW w:w="1299" w:type="pct"/>
          </w:tcPr>
          <w:p w14:paraId="33B5DA00" w14:textId="77777777" w:rsidR="007E4BAD" w:rsidRPr="00235594" w:rsidRDefault="007E4BAD" w:rsidP="007E4BAD">
            <w:pPr>
              <w:pStyle w:val="pboth"/>
              <w:numPr>
                <w:ilvl w:val="0"/>
                <w:numId w:val="9"/>
              </w:numPr>
              <w:tabs>
                <w:tab w:val="left" w:pos="276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Логопедические занятия</w:t>
            </w:r>
          </w:p>
          <w:p w14:paraId="62791282" w14:textId="77777777" w:rsidR="007E4BAD" w:rsidRPr="00235594" w:rsidRDefault="007E4BAD" w:rsidP="007E4BAD">
            <w:pPr>
              <w:pStyle w:val="pboth"/>
              <w:numPr>
                <w:ilvl w:val="0"/>
                <w:numId w:val="9"/>
              </w:numPr>
              <w:tabs>
                <w:tab w:val="left" w:pos="276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Психокоррекционные</w:t>
            </w:r>
            <w:proofErr w:type="spellEnd"/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 занятия (психологические, дефектологические) </w:t>
            </w:r>
          </w:p>
          <w:p w14:paraId="59C7DD44" w14:textId="77777777" w:rsidR="007E4BAD" w:rsidRPr="00235594" w:rsidRDefault="007E4BAD" w:rsidP="007E4BAD">
            <w:pPr>
              <w:pStyle w:val="pboth"/>
              <w:numPr>
                <w:ilvl w:val="0"/>
                <w:numId w:val="9"/>
              </w:numPr>
              <w:tabs>
                <w:tab w:val="left" w:pos="276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Ритмика</w:t>
            </w:r>
          </w:p>
        </w:tc>
        <w:tc>
          <w:tcPr>
            <w:tcW w:w="1528" w:type="pct"/>
          </w:tcPr>
          <w:p w14:paraId="638063F3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89" w:type="pct"/>
          </w:tcPr>
          <w:p w14:paraId="4F8750D8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-</w:t>
            </w:r>
          </w:p>
        </w:tc>
      </w:tr>
      <w:tr w:rsidR="007E4BAD" w:rsidRPr="00235594" w14:paraId="1ACF550A" w14:textId="77777777" w:rsidTr="007E4BAD">
        <w:tc>
          <w:tcPr>
            <w:tcW w:w="884" w:type="pct"/>
          </w:tcPr>
          <w:p w14:paraId="3ACD11B9" w14:textId="77777777" w:rsidR="007E4BAD" w:rsidRPr="00235594" w:rsidRDefault="007E4BAD" w:rsidP="007E4BAD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 расстройствами аутистического спектра</w:t>
            </w:r>
          </w:p>
        </w:tc>
        <w:tc>
          <w:tcPr>
            <w:tcW w:w="1299" w:type="pct"/>
          </w:tcPr>
          <w:p w14:paraId="682DADFC" w14:textId="77777777" w:rsidR="007E4BAD" w:rsidRPr="00235594" w:rsidRDefault="007E4BAD" w:rsidP="007E4BAD">
            <w:pPr>
              <w:pStyle w:val="pboth"/>
              <w:numPr>
                <w:ilvl w:val="0"/>
                <w:numId w:val="10"/>
              </w:numPr>
              <w:tabs>
                <w:tab w:val="left" w:pos="264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Формирование коммуникативного поведения; </w:t>
            </w:r>
          </w:p>
          <w:p w14:paraId="3B789D33" w14:textId="77777777" w:rsidR="007E4BAD" w:rsidRPr="00235594" w:rsidRDefault="007E4BAD" w:rsidP="007E4BAD">
            <w:pPr>
              <w:pStyle w:val="pboth"/>
              <w:numPr>
                <w:ilvl w:val="0"/>
                <w:numId w:val="10"/>
              </w:numPr>
              <w:tabs>
                <w:tab w:val="left" w:pos="264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Музыкально-ритмические занятия </w:t>
            </w:r>
          </w:p>
          <w:p w14:paraId="1D3382A6" w14:textId="77777777" w:rsidR="007E4BAD" w:rsidRPr="00235594" w:rsidRDefault="007E4BAD" w:rsidP="007E4BAD">
            <w:pPr>
              <w:pStyle w:val="pboth"/>
              <w:numPr>
                <w:ilvl w:val="0"/>
                <w:numId w:val="10"/>
              </w:numPr>
              <w:tabs>
                <w:tab w:val="left" w:pos="264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Социально-бытовая ориентировка </w:t>
            </w:r>
          </w:p>
          <w:p w14:paraId="5C27DAF7" w14:textId="77777777" w:rsidR="007E4BAD" w:rsidRPr="00235594" w:rsidRDefault="007E4BAD" w:rsidP="007E4BAD">
            <w:pPr>
              <w:pStyle w:val="pboth"/>
              <w:numPr>
                <w:ilvl w:val="0"/>
                <w:numId w:val="10"/>
              </w:numPr>
              <w:tabs>
                <w:tab w:val="left" w:pos="264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Ритмика</w:t>
            </w:r>
          </w:p>
        </w:tc>
        <w:tc>
          <w:tcPr>
            <w:tcW w:w="1528" w:type="pct"/>
          </w:tcPr>
          <w:p w14:paraId="00082C92" w14:textId="77777777" w:rsidR="007E4BAD" w:rsidRPr="00235594" w:rsidRDefault="007E4BAD" w:rsidP="007E4BAD">
            <w:pPr>
              <w:pStyle w:val="pboth"/>
              <w:numPr>
                <w:ilvl w:val="0"/>
                <w:numId w:val="11"/>
              </w:numPr>
              <w:tabs>
                <w:tab w:val="left" w:pos="241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Формирование коммуникативного поведения </w:t>
            </w:r>
          </w:p>
          <w:p w14:paraId="54A293A9" w14:textId="77777777" w:rsidR="007E4BAD" w:rsidRPr="00235594" w:rsidRDefault="007E4BAD" w:rsidP="007E4BAD">
            <w:pPr>
              <w:pStyle w:val="pboth"/>
              <w:numPr>
                <w:ilvl w:val="0"/>
                <w:numId w:val="11"/>
              </w:numPr>
              <w:tabs>
                <w:tab w:val="left" w:pos="241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Музыкально-ритмические занятия </w:t>
            </w:r>
          </w:p>
          <w:p w14:paraId="7C07A431" w14:textId="77777777" w:rsidR="007E4BAD" w:rsidRPr="00235594" w:rsidRDefault="007E4BAD" w:rsidP="007E4BAD">
            <w:pPr>
              <w:pStyle w:val="pboth"/>
              <w:numPr>
                <w:ilvl w:val="0"/>
                <w:numId w:val="11"/>
              </w:numPr>
              <w:tabs>
                <w:tab w:val="left" w:pos="241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Социально-бытовая ориентировка </w:t>
            </w:r>
          </w:p>
          <w:p w14:paraId="4C32E58F" w14:textId="77777777" w:rsidR="007E4BAD" w:rsidRPr="00235594" w:rsidRDefault="007E4BAD" w:rsidP="007E4BAD">
            <w:pPr>
              <w:pStyle w:val="pboth"/>
              <w:numPr>
                <w:ilvl w:val="0"/>
                <w:numId w:val="11"/>
              </w:numPr>
              <w:tabs>
                <w:tab w:val="left" w:pos="241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Развитие познавательной деятельности</w:t>
            </w:r>
          </w:p>
          <w:p w14:paraId="579D7F3B" w14:textId="77777777" w:rsidR="007E4BAD" w:rsidRPr="00235594" w:rsidRDefault="007E4BAD" w:rsidP="007E4BAD">
            <w:pPr>
              <w:pStyle w:val="pboth"/>
              <w:numPr>
                <w:ilvl w:val="0"/>
                <w:numId w:val="11"/>
              </w:numPr>
              <w:tabs>
                <w:tab w:val="left" w:pos="241"/>
              </w:tabs>
              <w:spacing w:before="0" w:beforeAutospacing="0" w:after="0" w:afterAutospacing="0"/>
              <w:ind w:left="0" w:firstLine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Ритмика</w:t>
            </w:r>
          </w:p>
        </w:tc>
        <w:tc>
          <w:tcPr>
            <w:tcW w:w="1289" w:type="pct"/>
          </w:tcPr>
          <w:p w14:paraId="5026E3EF" w14:textId="77777777" w:rsidR="007E4BAD" w:rsidRPr="00235594" w:rsidRDefault="007E4BAD" w:rsidP="007E4BAD">
            <w:pPr>
              <w:pStyle w:val="pboth"/>
              <w:numPr>
                <w:ilvl w:val="0"/>
                <w:numId w:val="12"/>
              </w:numPr>
              <w:tabs>
                <w:tab w:val="left" w:pos="207"/>
              </w:tabs>
              <w:spacing w:before="0" w:beforeAutospacing="0" w:after="0" w:afterAutospacing="0"/>
              <w:ind w:left="0" w:firstLine="6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Эмоциональное и коммуникативно-речевое развитие (не менее 2 ч.), </w:t>
            </w:r>
          </w:p>
          <w:p w14:paraId="7F031812" w14:textId="77777777" w:rsidR="007E4BAD" w:rsidRPr="00235594" w:rsidRDefault="007E4BAD" w:rsidP="007E4BAD">
            <w:pPr>
              <w:pStyle w:val="pboth"/>
              <w:numPr>
                <w:ilvl w:val="0"/>
                <w:numId w:val="12"/>
              </w:numPr>
              <w:tabs>
                <w:tab w:val="left" w:pos="207"/>
              </w:tabs>
              <w:spacing w:before="0" w:beforeAutospacing="0" w:after="0" w:afterAutospacing="0"/>
              <w:ind w:left="0" w:firstLine="6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Сенсорное развитие </w:t>
            </w:r>
          </w:p>
          <w:p w14:paraId="34BF58FC" w14:textId="77777777" w:rsidR="007E4BAD" w:rsidRPr="00235594" w:rsidRDefault="007E4BAD" w:rsidP="007E4BAD">
            <w:pPr>
              <w:pStyle w:val="pboth"/>
              <w:numPr>
                <w:ilvl w:val="0"/>
                <w:numId w:val="12"/>
              </w:numPr>
              <w:tabs>
                <w:tab w:val="left" w:pos="207"/>
              </w:tabs>
              <w:spacing w:before="0" w:beforeAutospacing="0" w:after="0" w:afterAutospacing="0"/>
              <w:ind w:left="0" w:firstLine="6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Двигательное развитие </w:t>
            </w:r>
          </w:p>
          <w:p w14:paraId="2BC58B7F" w14:textId="77777777" w:rsidR="007E4BAD" w:rsidRPr="00235594" w:rsidRDefault="007E4BAD" w:rsidP="007E4BAD">
            <w:pPr>
              <w:pStyle w:val="pboth"/>
              <w:numPr>
                <w:ilvl w:val="0"/>
                <w:numId w:val="12"/>
              </w:numPr>
              <w:tabs>
                <w:tab w:val="left" w:pos="207"/>
              </w:tabs>
              <w:spacing w:before="0" w:beforeAutospacing="0" w:after="0" w:afterAutospacing="0"/>
              <w:ind w:left="0" w:firstLine="6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Предметно-практические действия </w:t>
            </w:r>
          </w:p>
          <w:p w14:paraId="548559B5" w14:textId="77777777" w:rsidR="007E4BAD" w:rsidRPr="00235594" w:rsidRDefault="007E4BAD" w:rsidP="007E4BAD">
            <w:pPr>
              <w:pStyle w:val="pboth"/>
              <w:numPr>
                <w:ilvl w:val="0"/>
                <w:numId w:val="12"/>
              </w:numPr>
              <w:tabs>
                <w:tab w:val="left" w:pos="207"/>
              </w:tabs>
              <w:spacing w:before="0" w:beforeAutospacing="0" w:after="0" w:afterAutospacing="0"/>
              <w:ind w:left="0" w:firstLine="6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Коррекционно-развивающие занятия (индивидуальные)</w:t>
            </w:r>
          </w:p>
        </w:tc>
      </w:tr>
    </w:tbl>
    <w:p w14:paraId="2C36F9AF" w14:textId="66CA425A" w:rsidR="007E4BAD" w:rsidRDefault="007E4BAD"/>
    <w:p w14:paraId="2573C19C" w14:textId="33B7FBFF" w:rsidR="00DF1AF2" w:rsidRPr="007E4BAD" w:rsidRDefault="00DF1AF2" w:rsidP="002D75E9">
      <w:pPr>
        <w:pageBreakBefore/>
        <w:jc w:val="right"/>
        <w:rPr>
          <w:rFonts w:ascii="PT Astra Serif" w:hAnsi="PT Astra Serif"/>
          <w:sz w:val="26"/>
          <w:szCs w:val="26"/>
        </w:rPr>
      </w:pPr>
      <w:r w:rsidRPr="007E4BAD">
        <w:rPr>
          <w:rFonts w:ascii="PT Astra Serif" w:hAnsi="PT Astra Serif"/>
          <w:sz w:val="26"/>
          <w:szCs w:val="26"/>
        </w:rPr>
        <w:lastRenderedPageBreak/>
        <w:t xml:space="preserve">Таблица </w:t>
      </w:r>
      <w:r>
        <w:rPr>
          <w:rFonts w:ascii="PT Astra Serif" w:hAnsi="PT Astra Serif"/>
          <w:sz w:val="26"/>
          <w:szCs w:val="26"/>
        </w:rPr>
        <w:t>2</w:t>
      </w:r>
      <w:r w:rsidRPr="007E4BAD">
        <w:rPr>
          <w:rFonts w:ascii="PT Astra Serif" w:hAnsi="PT Astra Serif"/>
          <w:sz w:val="26"/>
          <w:szCs w:val="26"/>
        </w:rPr>
        <w:t xml:space="preserve"> </w:t>
      </w:r>
      <w:r w:rsidR="00BF1EBF">
        <w:rPr>
          <w:rFonts w:ascii="PT Astra Serif" w:hAnsi="PT Astra Serif"/>
          <w:sz w:val="26"/>
          <w:szCs w:val="26"/>
        </w:rPr>
        <w:t>Обязательные коррекционные курсы д</w:t>
      </w:r>
      <w:r w:rsidR="00BF1EBF" w:rsidRPr="007E4BAD">
        <w:rPr>
          <w:rFonts w:ascii="PT Astra Serif" w:hAnsi="PT Astra Serif"/>
          <w:sz w:val="26"/>
          <w:szCs w:val="26"/>
        </w:rPr>
        <w:t>ля</w:t>
      </w:r>
      <w:r w:rsidRPr="007E4BAD">
        <w:rPr>
          <w:rFonts w:ascii="PT Astra Serif" w:hAnsi="PT Astra Serif"/>
          <w:sz w:val="26"/>
          <w:szCs w:val="26"/>
        </w:rPr>
        <w:t xml:space="preserve"> обучающихся </w:t>
      </w:r>
      <w:r w:rsidR="00242F04">
        <w:rPr>
          <w:rFonts w:ascii="PT Astra Serif" w:hAnsi="PT Astra Serif"/>
          <w:sz w:val="26"/>
          <w:szCs w:val="26"/>
        </w:rPr>
        <w:t>в соответствии с АООП ООО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9"/>
        <w:gridCol w:w="10311"/>
      </w:tblGrid>
      <w:tr w:rsidR="00DF1AF2" w:rsidRPr="00235594" w14:paraId="30A36ED6" w14:textId="77777777" w:rsidTr="00AC4CF4">
        <w:trPr>
          <w:trHeight w:val="283"/>
        </w:trPr>
        <w:tc>
          <w:tcPr>
            <w:tcW w:w="1459" w:type="pct"/>
            <w:vAlign w:val="center"/>
          </w:tcPr>
          <w:p w14:paraId="255B16D9" w14:textId="77777777" w:rsidR="00DF1AF2" w:rsidRPr="00235594" w:rsidRDefault="00DF1AF2" w:rsidP="00DF1AF2">
            <w:pPr>
              <w:pStyle w:val="pboth"/>
              <w:spacing w:before="0" w:beforeAutospacing="0" w:after="0" w:afterAutospacing="0"/>
              <w:jc w:val="center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Категория обучающихся</w:t>
            </w:r>
          </w:p>
        </w:tc>
        <w:tc>
          <w:tcPr>
            <w:tcW w:w="3541" w:type="pct"/>
            <w:vAlign w:val="center"/>
          </w:tcPr>
          <w:p w14:paraId="328843F2" w14:textId="77777777" w:rsidR="00DF1AF2" w:rsidRPr="00235594" w:rsidRDefault="00DF1AF2" w:rsidP="00DF1AF2">
            <w:pPr>
              <w:pStyle w:val="pboth"/>
              <w:spacing w:before="0" w:beforeAutospacing="0" w:after="0" w:afterAutospacing="0"/>
              <w:jc w:val="center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Варианты 1 и 2 АООП ООО</w:t>
            </w:r>
          </w:p>
        </w:tc>
      </w:tr>
      <w:tr w:rsidR="00DF1AF2" w:rsidRPr="00235594" w14:paraId="1EBDD11E" w14:textId="77777777" w:rsidTr="00AC4CF4">
        <w:tc>
          <w:tcPr>
            <w:tcW w:w="1459" w:type="pct"/>
          </w:tcPr>
          <w:p w14:paraId="08DFCC01" w14:textId="77777777" w:rsidR="00DF1AF2" w:rsidRPr="00235594" w:rsidRDefault="00DF1AF2" w:rsidP="00DF1AF2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Глухие</w:t>
            </w:r>
          </w:p>
        </w:tc>
        <w:tc>
          <w:tcPr>
            <w:tcW w:w="3541" w:type="pct"/>
            <w:vMerge w:val="restart"/>
            <w:vAlign w:val="center"/>
          </w:tcPr>
          <w:p w14:paraId="0CA2080D" w14:textId="77777777" w:rsidR="00DF1AF2" w:rsidRPr="00235594" w:rsidRDefault="00DF1AF2" w:rsidP="00DF1AF2">
            <w:pPr>
              <w:pStyle w:val="pboth"/>
              <w:numPr>
                <w:ilvl w:val="0"/>
                <w:numId w:val="15"/>
              </w:numPr>
              <w:tabs>
                <w:tab w:val="left" w:pos="150"/>
                <w:tab w:val="left" w:pos="368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Развитие учебно-познавательной деятельности</w:t>
            </w:r>
          </w:p>
          <w:p w14:paraId="3F1B8B5A" w14:textId="77777777" w:rsidR="00DF1AF2" w:rsidRPr="00235594" w:rsidRDefault="00DF1AF2" w:rsidP="00DF1AF2">
            <w:pPr>
              <w:pStyle w:val="pboth"/>
              <w:numPr>
                <w:ilvl w:val="0"/>
                <w:numId w:val="15"/>
              </w:numPr>
              <w:tabs>
                <w:tab w:val="left" w:pos="150"/>
                <w:tab w:val="left" w:pos="368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Развитие восприятия и воспроизведения устной речи</w:t>
            </w:r>
          </w:p>
        </w:tc>
      </w:tr>
      <w:tr w:rsidR="00DF1AF2" w:rsidRPr="00235594" w14:paraId="6809F376" w14:textId="77777777" w:rsidTr="00AC4CF4">
        <w:tc>
          <w:tcPr>
            <w:tcW w:w="1459" w:type="pct"/>
          </w:tcPr>
          <w:p w14:paraId="730C2212" w14:textId="77777777" w:rsidR="00DF1AF2" w:rsidRPr="00235594" w:rsidRDefault="00DF1AF2" w:rsidP="00DF1AF2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Слабослышащие и позднооглохшие (варианты 2.2.1, 2.2.2)</w:t>
            </w:r>
          </w:p>
        </w:tc>
        <w:tc>
          <w:tcPr>
            <w:tcW w:w="3541" w:type="pct"/>
            <w:vMerge/>
          </w:tcPr>
          <w:p w14:paraId="3383F2E4" w14:textId="77777777" w:rsidR="00DF1AF2" w:rsidRPr="00235594" w:rsidRDefault="00DF1AF2" w:rsidP="00DF1AF2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</w:p>
        </w:tc>
      </w:tr>
      <w:tr w:rsidR="00DF1AF2" w:rsidRPr="00235594" w14:paraId="6A8CCCEB" w14:textId="77777777" w:rsidTr="00AC4CF4">
        <w:tc>
          <w:tcPr>
            <w:tcW w:w="1459" w:type="pct"/>
          </w:tcPr>
          <w:p w14:paraId="60CDDF84" w14:textId="77777777" w:rsidR="00DF1AF2" w:rsidRPr="00235594" w:rsidRDefault="00DF1AF2" w:rsidP="00DF1AF2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Слепые</w:t>
            </w:r>
          </w:p>
        </w:tc>
        <w:tc>
          <w:tcPr>
            <w:tcW w:w="3541" w:type="pct"/>
          </w:tcPr>
          <w:p w14:paraId="5504A923" w14:textId="77777777" w:rsidR="00DF1AF2" w:rsidRPr="00235594" w:rsidRDefault="00DF1AF2" w:rsidP="00DF1AF2">
            <w:pPr>
              <w:pStyle w:val="pboth"/>
              <w:numPr>
                <w:ilvl w:val="0"/>
                <w:numId w:val="18"/>
              </w:numPr>
              <w:tabs>
                <w:tab w:val="left" w:pos="150"/>
                <w:tab w:val="left" w:pos="368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Пространственное ориентирование и мобильность</w:t>
            </w:r>
          </w:p>
          <w:p w14:paraId="2ED989EB" w14:textId="77777777" w:rsidR="00DF1AF2" w:rsidRPr="00235594" w:rsidRDefault="00DF1AF2" w:rsidP="00DF1AF2">
            <w:pPr>
              <w:pStyle w:val="pboth"/>
              <w:numPr>
                <w:ilvl w:val="0"/>
                <w:numId w:val="18"/>
              </w:numPr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Социально-бытовая ориентировка</w:t>
            </w:r>
          </w:p>
        </w:tc>
      </w:tr>
      <w:tr w:rsidR="00DF1AF2" w:rsidRPr="00235594" w14:paraId="2C3984AD" w14:textId="77777777" w:rsidTr="00AC4CF4">
        <w:tc>
          <w:tcPr>
            <w:tcW w:w="1459" w:type="pct"/>
          </w:tcPr>
          <w:p w14:paraId="369E3754" w14:textId="77777777" w:rsidR="00DF1AF2" w:rsidRPr="00235594" w:rsidRDefault="00DF1AF2" w:rsidP="00DF1AF2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Слабовидящие</w:t>
            </w:r>
          </w:p>
        </w:tc>
        <w:tc>
          <w:tcPr>
            <w:tcW w:w="3541" w:type="pct"/>
          </w:tcPr>
          <w:p w14:paraId="6EBD50D4" w14:textId="77777777" w:rsidR="00DF1AF2" w:rsidRPr="00235594" w:rsidRDefault="00DF1AF2" w:rsidP="00DF1AF2">
            <w:pPr>
              <w:pStyle w:val="pboth"/>
              <w:numPr>
                <w:ilvl w:val="0"/>
                <w:numId w:val="16"/>
              </w:numPr>
              <w:tabs>
                <w:tab w:val="left" w:pos="150"/>
                <w:tab w:val="left" w:pos="368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Пространственное ориентирование и мобильность</w:t>
            </w:r>
          </w:p>
          <w:p w14:paraId="6FD2C182" w14:textId="77777777" w:rsidR="00DF1AF2" w:rsidRPr="00235594" w:rsidRDefault="00DF1AF2" w:rsidP="00DF1AF2">
            <w:pPr>
              <w:pStyle w:val="pboth"/>
              <w:numPr>
                <w:ilvl w:val="0"/>
                <w:numId w:val="16"/>
              </w:numPr>
              <w:tabs>
                <w:tab w:val="left" w:pos="150"/>
                <w:tab w:val="left" w:pos="368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Социально-бытовая ориентировка</w:t>
            </w:r>
          </w:p>
          <w:p w14:paraId="03569908" w14:textId="77777777" w:rsidR="00DF1AF2" w:rsidRPr="00235594" w:rsidRDefault="00DF1AF2" w:rsidP="00DF1AF2">
            <w:pPr>
              <w:pStyle w:val="pboth"/>
              <w:numPr>
                <w:ilvl w:val="0"/>
                <w:numId w:val="16"/>
              </w:numPr>
              <w:tabs>
                <w:tab w:val="left" w:pos="150"/>
                <w:tab w:val="left" w:pos="368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proofErr w:type="spellStart"/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Тифлотехника</w:t>
            </w:r>
            <w:proofErr w:type="spellEnd"/>
          </w:p>
        </w:tc>
      </w:tr>
      <w:tr w:rsidR="00DF1AF2" w:rsidRPr="00235594" w14:paraId="7E6E0DA7" w14:textId="77777777" w:rsidTr="00AC4CF4">
        <w:tc>
          <w:tcPr>
            <w:tcW w:w="1459" w:type="pct"/>
          </w:tcPr>
          <w:p w14:paraId="35A3A03D" w14:textId="77777777" w:rsidR="00DF1AF2" w:rsidRPr="00235594" w:rsidRDefault="00DF1AF2" w:rsidP="00DF1AF2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 тяжелыми нарушениями речи</w:t>
            </w:r>
          </w:p>
        </w:tc>
        <w:tc>
          <w:tcPr>
            <w:tcW w:w="3541" w:type="pct"/>
          </w:tcPr>
          <w:p w14:paraId="61471142" w14:textId="77777777" w:rsidR="00DF1AF2" w:rsidRPr="00235594" w:rsidRDefault="00DF1AF2" w:rsidP="00DF1AF2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«Индивидуальные и групповые логопедические занятия»</w:t>
            </w:r>
          </w:p>
        </w:tc>
      </w:tr>
      <w:tr w:rsidR="00DF1AF2" w:rsidRPr="00235594" w14:paraId="51A9AC31" w14:textId="77777777" w:rsidTr="00AC4CF4">
        <w:tc>
          <w:tcPr>
            <w:tcW w:w="1459" w:type="pct"/>
          </w:tcPr>
          <w:p w14:paraId="5F0EC976" w14:textId="77777777" w:rsidR="00DF1AF2" w:rsidRPr="00235594" w:rsidRDefault="00DF1AF2" w:rsidP="00DF1AF2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 нарушениями опорно-двигательного аппарата</w:t>
            </w:r>
          </w:p>
        </w:tc>
        <w:tc>
          <w:tcPr>
            <w:tcW w:w="3541" w:type="pct"/>
          </w:tcPr>
          <w:p w14:paraId="55538F34" w14:textId="77777777" w:rsidR="00DF1AF2" w:rsidRPr="00235594" w:rsidRDefault="00DF1AF2" w:rsidP="00DF1AF2">
            <w:pPr>
              <w:pStyle w:val="pboth"/>
              <w:numPr>
                <w:ilvl w:val="0"/>
                <w:numId w:val="17"/>
              </w:numPr>
              <w:tabs>
                <w:tab w:val="left" w:pos="241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Логопедические занятия (по рекомендации ПМПК)</w:t>
            </w:r>
          </w:p>
          <w:p w14:paraId="01A9A7D8" w14:textId="77777777" w:rsidR="00DF1AF2" w:rsidRPr="00235594" w:rsidRDefault="00DF1AF2" w:rsidP="00DF1AF2">
            <w:pPr>
              <w:pStyle w:val="pboth"/>
              <w:numPr>
                <w:ilvl w:val="0"/>
                <w:numId w:val="17"/>
              </w:numPr>
              <w:tabs>
                <w:tab w:val="left" w:pos="241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Занятия с психологом (по рекомендации ПМПК)</w:t>
            </w:r>
          </w:p>
          <w:p w14:paraId="6498B6CC" w14:textId="77777777" w:rsidR="00DF1AF2" w:rsidRPr="00235594" w:rsidRDefault="00DF1AF2" w:rsidP="00DF1AF2">
            <w:pPr>
              <w:pStyle w:val="pboth"/>
              <w:numPr>
                <w:ilvl w:val="0"/>
                <w:numId w:val="17"/>
              </w:numPr>
              <w:tabs>
                <w:tab w:val="left" w:pos="241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Специальные коррекционные занятия по предметам, направленные на ликвидацию пробелов в знаниях</w:t>
            </w:r>
          </w:p>
        </w:tc>
      </w:tr>
      <w:tr w:rsidR="00DF1AF2" w:rsidRPr="00235594" w14:paraId="4FDDF99C" w14:textId="77777777" w:rsidTr="00AC4CF4">
        <w:tc>
          <w:tcPr>
            <w:tcW w:w="1459" w:type="pct"/>
          </w:tcPr>
          <w:p w14:paraId="753FB14F" w14:textId="77777777" w:rsidR="00DF1AF2" w:rsidRPr="00235594" w:rsidRDefault="00DF1AF2" w:rsidP="00DF1AF2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 задержкой психического развития (вариант 7)</w:t>
            </w:r>
          </w:p>
        </w:tc>
        <w:tc>
          <w:tcPr>
            <w:tcW w:w="3541" w:type="pct"/>
          </w:tcPr>
          <w:p w14:paraId="278217EA" w14:textId="77777777" w:rsidR="00DF1AF2" w:rsidRPr="00235594" w:rsidRDefault="00DF1AF2" w:rsidP="00DF1AF2">
            <w:pPr>
              <w:pStyle w:val="pboth"/>
              <w:numPr>
                <w:ilvl w:val="0"/>
                <w:numId w:val="19"/>
              </w:numPr>
              <w:tabs>
                <w:tab w:val="left" w:pos="276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Коррекционно-развивающие занятия: </w:t>
            </w:r>
            <w:proofErr w:type="spellStart"/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психокоррекционные</w:t>
            </w:r>
            <w:proofErr w:type="spellEnd"/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 (психологические и дефектологические)</w:t>
            </w:r>
          </w:p>
          <w:p w14:paraId="44DC3B5B" w14:textId="77777777" w:rsidR="00DF1AF2" w:rsidRPr="00235594" w:rsidRDefault="00DF1AF2" w:rsidP="00DF1AF2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Логопедические занятия</w:t>
            </w:r>
          </w:p>
        </w:tc>
      </w:tr>
      <w:tr w:rsidR="00DF1AF2" w:rsidRPr="00235594" w14:paraId="5B2563FF" w14:textId="77777777" w:rsidTr="00AC4CF4">
        <w:tc>
          <w:tcPr>
            <w:tcW w:w="1459" w:type="pct"/>
          </w:tcPr>
          <w:p w14:paraId="11BDB090" w14:textId="77777777" w:rsidR="00DF1AF2" w:rsidRPr="00235594" w:rsidRDefault="00DF1AF2" w:rsidP="00DF1AF2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 расстройствами аутистического спектра</w:t>
            </w:r>
          </w:p>
        </w:tc>
        <w:tc>
          <w:tcPr>
            <w:tcW w:w="3541" w:type="pct"/>
          </w:tcPr>
          <w:p w14:paraId="352B4474" w14:textId="77777777" w:rsidR="00DF1AF2" w:rsidRPr="00235594" w:rsidRDefault="00DF1AF2" w:rsidP="00DF1AF2">
            <w:pPr>
              <w:pStyle w:val="pboth"/>
              <w:numPr>
                <w:ilvl w:val="0"/>
                <w:numId w:val="20"/>
              </w:numPr>
              <w:tabs>
                <w:tab w:val="left" w:pos="241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Развитие коммуникативного поведения</w:t>
            </w:r>
          </w:p>
          <w:p w14:paraId="57EDDC33" w14:textId="77777777" w:rsidR="00DF1AF2" w:rsidRPr="00235594" w:rsidRDefault="00DF1AF2" w:rsidP="00DF1AF2">
            <w:pPr>
              <w:pStyle w:val="pboth"/>
              <w:numPr>
                <w:ilvl w:val="0"/>
                <w:numId w:val="20"/>
              </w:numPr>
              <w:tabs>
                <w:tab w:val="left" w:pos="241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Развитие познавательной деятельности</w:t>
            </w:r>
          </w:p>
        </w:tc>
      </w:tr>
    </w:tbl>
    <w:p w14:paraId="7860679C" w14:textId="45D8FE4C" w:rsidR="00DF1AF2" w:rsidRDefault="00DF1AF2"/>
    <w:p w14:paraId="30A07EA7" w14:textId="43B2954E" w:rsidR="00242F04" w:rsidRDefault="00242F04" w:rsidP="002D75E9">
      <w:pPr>
        <w:pageBreakBefore/>
        <w:jc w:val="right"/>
        <w:rPr>
          <w:rFonts w:ascii="PT Astra Serif" w:hAnsi="PT Astra Serif"/>
          <w:sz w:val="26"/>
          <w:szCs w:val="26"/>
        </w:rPr>
      </w:pPr>
      <w:r w:rsidRPr="007E4BAD">
        <w:rPr>
          <w:rFonts w:ascii="PT Astra Serif" w:hAnsi="PT Astra Serif"/>
          <w:sz w:val="26"/>
          <w:szCs w:val="26"/>
        </w:rPr>
        <w:lastRenderedPageBreak/>
        <w:t xml:space="preserve">Таблица </w:t>
      </w:r>
      <w:r>
        <w:rPr>
          <w:rFonts w:ascii="PT Astra Serif" w:hAnsi="PT Astra Serif"/>
          <w:sz w:val="26"/>
          <w:szCs w:val="26"/>
        </w:rPr>
        <w:t>3</w:t>
      </w:r>
      <w:r w:rsidRPr="007E4BAD">
        <w:rPr>
          <w:rFonts w:ascii="PT Astra Serif" w:hAnsi="PT Astra Serif"/>
          <w:sz w:val="26"/>
          <w:szCs w:val="26"/>
        </w:rPr>
        <w:t xml:space="preserve"> </w:t>
      </w:r>
      <w:r w:rsidR="00BF1EBF">
        <w:rPr>
          <w:rFonts w:ascii="PT Astra Serif" w:hAnsi="PT Astra Serif"/>
          <w:sz w:val="26"/>
          <w:szCs w:val="26"/>
        </w:rPr>
        <w:t>Обязательные коррекционные курсы д</w:t>
      </w:r>
      <w:r w:rsidR="00BF1EBF" w:rsidRPr="007E4BAD">
        <w:rPr>
          <w:rFonts w:ascii="PT Astra Serif" w:hAnsi="PT Astra Serif"/>
          <w:sz w:val="26"/>
          <w:szCs w:val="26"/>
        </w:rPr>
        <w:t>ля</w:t>
      </w:r>
      <w:r w:rsidRPr="007E4BAD">
        <w:rPr>
          <w:rFonts w:ascii="PT Astra Serif" w:hAnsi="PT Astra Serif"/>
          <w:sz w:val="26"/>
          <w:szCs w:val="26"/>
        </w:rPr>
        <w:t xml:space="preserve"> обучающихся </w:t>
      </w:r>
      <w:r>
        <w:rPr>
          <w:rFonts w:ascii="PT Astra Serif" w:hAnsi="PT Astra Serif"/>
          <w:sz w:val="26"/>
          <w:szCs w:val="26"/>
        </w:rPr>
        <w:t>в соответствии с АООП УО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88"/>
        <w:gridCol w:w="5530"/>
        <w:gridCol w:w="6342"/>
      </w:tblGrid>
      <w:tr w:rsidR="00242F04" w:rsidRPr="00235594" w14:paraId="380A7B7D" w14:textId="77777777" w:rsidTr="002D75E9">
        <w:tc>
          <w:tcPr>
            <w:tcW w:w="923" w:type="pct"/>
            <w:vMerge w:val="restart"/>
            <w:vAlign w:val="center"/>
          </w:tcPr>
          <w:p w14:paraId="7DE9502F" w14:textId="77777777" w:rsidR="00242F04" w:rsidRPr="00235594" w:rsidRDefault="00242F04" w:rsidP="00242F04">
            <w:pPr>
              <w:pStyle w:val="pboth"/>
              <w:spacing w:before="0" w:beforeAutospacing="0" w:after="0" w:afterAutospacing="0"/>
              <w:jc w:val="center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Категория обучающихся</w:t>
            </w:r>
          </w:p>
        </w:tc>
        <w:tc>
          <w:tcPr>
            <w:tcW w:w="4077" w:type="pct"/>
            <w:gridSpan w:val="2"/>
            <w:vAlign w:val="center"/>
          </w:tcPr>
          <w:p w14:paraId="7AB62085" w14:textId="77777777" w:rsidR="00242F04" w:rsidRPr="00235594" w:rsidRDefault="00242F04" w:rsidP="00242F04">
            <w:pPr>
              <w:pStyle w:val="pboth"/>
              <w:spacing w:before="0" w:beforeAutospacing="0" w:after="0" w:afterAutospacing="0"/>
              <w:jc w:val="center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Вариант АООП обучающихся с нарушениями интеллекта</w:t>
            </w:r>
          </w:p>
        </w:tc>
      </w:tr>
      <w:tr w:rsidR="00242F04" w:rsidRPr="00235594" w14:paraId="1B20CCC3" w14:textId="77777777" w:rsidTr="00D4061C">
        <w:tc>
          <w:tcPr>
            <w:tcW w:w="923" w:type="pct"/>
            <w:vMerge/>
          </w:tcPr>
          <w:p w14:paraId="053036EA" w14:textId="77777777" w:rsidR="00242F04" w:rsidRPr="00235594" w:rsidRDefault="00242F04" w:rsidP="00AC4CF4">
            <w:pPr>
              <w:pStyle w:val="pboth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</w:p>
        </w:tc>
        <w:tc>
          <w:tcPr>
            <w:tcW w:w="1899" w:type="pct"/>
            <w:vAlign w:val="center"/>
          </w:tcPr>
          <w:p w14:paraId="25B773F2" w14:textId="77777777" w:rsidR="00242F04" w:rsidRPr="00235594" w:rsidRDefault="00242F04" w:rsidP="00AC4CF4">
            <w:pPr>
              <w:pStyle w:val="pboth"/>
              <w:spacing w:before="0" w:beforeAutospacing="0" w:after="0" w:afterAutospacing="0"/>
              <w:jc w:val="both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Вариант 1</w:t>
            </w:r>
          </w:p>
        </w:tc>
        <w:tc>
          <w:tcPr>
            <w:tcW w:w="2178" w:type="pct"/>
            <w:vAlign w:val="center"/>
          </w:tcPr>
          <w:p w14:paraId="09E7C297" w14:textId="77777777" w:rsidR="00242F04" w:rsidRPr="00235594" w:rsidRDefault="00242F04" w:rsidP="00AC4CF4">
            <w:pPr>
              <w:pStyle w:val="pboth"/>
              <w:spacing w:before="0" w:beforeAutospacing="0" w:after="0" w:afterAutospacing="0"/>
              <w:jc w:val="both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Вариант 2</w:t>
            </w:r>
          </w:p>
        </w:tc>
      </w:tr>
      <w:tr w:rsidR="00242F04" w:rsidRPr="00235594" w14:paraId="0104C633" w14:textId="77777777" w:rsidTr="00D4061C">
        <w:tc>
          <w:tcPr>
            <w:tcW w:w="923" w:type="pct"/>
          </w:tcPr>
          <w:p w14:paraId="545C0744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 нарушениями интеллекта</w:t>
            </w:r>
          </w:p>
        </w:tc>
        <w:tc>
          <w:tcPr>
            <w:tcW w:w="1899" w:type="pct"/>
            <w:vAlign w:val="center"/>
          </w:tcPr>
          <w:p w14:paraId="698F9EE8" w14:textId="371B60CB" w:rsidR="00242F04" w:rsidRPr="00235594" w:rsidRDefault="00D4061C" w:rsidP="0096332E">
            <w:pPr>
              <w:pStyle w:val="pboth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>1. </w:t>
            </w:r>
            <w:r w:rsidR="00242F04"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Логопедические занятия </w:t>
            </w:r>
          </w:p>
          <w:p w14:paraId="45D01701" w14:textId="7B448EDB" w:rsidR="00242F04" w:rsidRPr="00235594" w:rsidRDefault="00D4061C" w:rsidP="0096332E">
            <w:pPr>
              <w:pStyle w:val="pboth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2. </w:t>
            </w:r>
            <w:r w:rsidR="00242F04"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Ритмика </w:t>
            </w:r>
          </w:p>
          <w:p w14:paraId="5B0F4A58" w14:textId="3DF07EC9" w:rsidR="00242F04" w:rsidRPr="00235594" w:rsidRDefault="00D4061C" w:rsidP="0096332E">
            <w:pPr>
              <w:pStyle w:val="pboth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3. </w:t>
            </w:r>
            <w:r w:rsidR="00242F04"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Развитие психомоторики и сенсорных процессов</w:t>
            </w:r>
          </w:p>
        </w:tc>
        <w:tc>
          <w:tcPr>
            <w:tcW w:w="2178" w:type="pct"/>
            <w:vAlign w:val="center"/>
          </w:tcPr>
          <w:p w14:paraId="74A3E8A8" w14:textId="041CED43" w:rsidR="00242F04" w:rsidRPr="00235594" w:rsidRDefault="00D4061C" w:rsidP="009633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1. </w:t>
            </w:r>
            <w:r w:rsidR="00242F04"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Сенсорное развитие </w:t>
            </w:r>
          </w:p>
          <w:p w14:paraId="4F217B4D" w14:textId="1FB1FAC1" w:rsidR="00242F04" w:rsidRPr="00235594" w:rsidRDefault="00D4061C" w:rsidP="009633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2. </w:t>
            </w:r>
            <w:r w:rsidR="00242F04"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Предметно-практические действия </w:t>
            </w:r>
          </w:p>
          <w:p w14:paraId="528425FE" w14:textId="533449F3" w:rsidR="00242F04" w:rsidRPr="00235594" w:rsidRDefault="00D4061C" w:rsidP="009633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3. </w:t>
            </w:r>
            <w:r w:rsidR="00242F04"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Двигательное развитие </w:t>
            </w:r>
          </w:p>
          <w:p w14:paraId="32B26621" w14:textId="0DAE24C5" w:rsidR="00242F04" w:rsidRPr="00235594" w:rsidRDefault="00D4061C" w:rsidP="009633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4. </w:t>
            </w:r>
            <w:r w:rsidR="00242F04"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Альтернативная коммуникация</w:t>
            </w:r>
          </w:p>
        </w:tc>
      </w:tr>
      <w:tr w:rsidR="00D4061C" w:rsidRPr="00235594" w14:paraId="4C7AB9F6" w14:textId="77777777" w:rsidTr="00D4061C">
        <w:trPr>
          <w:trHeight w:val="1085"/>
        </w:trPr>
        <w:tc>
          <w:tcPr>
            <w:tcW w:w="923" w:type="pct"/>
          </w:tcPr>
          <w:p w14:paraId="2F344D92" w14:textId="77777777" w:rsidR="00D4061C" w:rsidRPr="00235594" w:rsidRDefault="00D4061C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Глухие</w:t>
            </w:r>
          </w:p>
        </w:tc>
        <w:tc>
          <w:tcPr>
            <w:tcW w:w="1899" w:type="pct"/>
            <w:vMerge w:val="restart"/>
            <w:vAlign w:val="center"/>
          </w:tcPr>
          <w:p w14:paraId="0490B8FA" w14:textId="1F0E73C2" w:rsidR="00D4061C" w:rsidRPr="00235594" w:rsidRDefault="00D4061C" w:rsidP="00D4061C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1. Развитие восприятия и воспроизведения устной речи</w:t>
            </w:r>
          </w:p>
          <w:p w14:paraId="3F15131E" w14:textId="68FA0F32" w:rsidR="00D4061C" w:rsidRPr="00235594" w:rsidRDefault="00D4061C" w:rsidP="00D4061C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2.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> </w:t>
            </w:r>
            <w:r w:rsidRPr="00D4061C">
              <w:rPr>
                <w:rFonts w:ascii="PT Astra Serif" w:hAnsi="PT Astra Serif" w:cs="Arial"/>
                <w:color w:val="000000"/>
                <w:sz w:val="26"/>
                <w:szCs w:val="26"/>
              </w:rPr>
              <w:t>Развитие учебно-познавательной деятельности</w:t>
            </w:r>
          </w:p>
          <w:p w14:paraId="268B4240" w14:textId="5C25CE73" w:rsidR="00D4061C" w:rsidRPr="00235594" w:rsidRDefault="00D4061C" w:rsidP="00D4061C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</w:p>
        </w:tc>
        <w:tc>
          <w:tcPr>
            <w:tcW w:w="2178" w:type="pct"/>
          </w:tcPr>
          <w:p w14:paraId="47795309" w14:textId="5D3B1080" w:rsidR="00D4061C" w:rsidRPr="00235594" w:rsidRDefault="00D4061C" w:rsidP="0096332E">
            <w:pPr>
              <w:pStyle w:val="pboth"/>
              <w:shd w:val="clear" w:color="auto" w:fill="FFFFFF"/>
              <w:tabs>
                <w:tab w:val="left" w:pos="264"/>
              </w:tabs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1.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Формирование слухового восприятия и произносительной стороны речи</w:t>
            </w:r>
          </w:p>
          <w:p w14:paraId="2B17D608" w14:textId="60AB9643" w:rsidR="00D4061C" w:rsidRPr="00235594" w:rsidRDefault="00D4061C" w:rsidP="0096332E">
            <w:pPr>
              <w:pStyle w:val="pboth"/>
              <w:shd w:val="clear" w:color="auto" w:fill="FFFFFF"/>
              <w:tabs>
                <w:tab w:val="left" w:pos="264"/>
              </w:tabs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2. Познавательное развитие</w:t>
            </w:r>
          </w:p>
        </w:tc>
      </w:tr>
      <w:tr w:rsidR="00D4061C" w:rsidRPr="00235594" w14:paraId="4B4560DC" w14:textId="77777777" w:rsidTr="00D4061C">
        <w:tc>
          <w:tcPr>
            <w:tcW w:w="923" w:type="pct"/>
          </w:tcPr>
          <w:p w14:paraId="1B3CF008" w14:textId="77777777" w:rsidR="00D4061C" w:rsidRPr="00235594" w:rsidRDefault="00D4061C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Слабослышащие и позднооглохшие</w:t>
            </w:r>
          </w:p>
        </w:tc>
        <w:tc>
          <w:tcPr>
            <w:tcW w:w="1899" w:type="pct"/>
            <w:vMerge/>
          </w:tcPr>
          <w:p w14:paraId="6F9F3BE9" w14:textId="23DC8A0D" w:rsidR="00D4061C" w:rsidRPr="00235594" w:rsidRDefault="00D4061C" w:rsidP="00D4061C">
            <w:pPr>
              <w:pStyle w:val="pboth"/>
              <w:tabs>
                <w:tab w:val="left" w:pos="207"/>
              </w:tabs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</w:p>
        </w:tc>
        <w:tc>
          <w:tcPr>
            <w:tcW w:w="2178" w:type="pct"/>
          </w:tcPr>
          <w:p w14:paraId="4ACA3AFA" w14:textId="3470C369" w:rsidR="00D4061C" w:rsidRPr="00235594" w:rsidRDefault="00BF1EBF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>-</w:t>
            </w:r>
          </w:p>
        </w:tc>
      </w:tr>
      <w:tr w:rsidR="00242F04" w:rsidRPr="00235594" w14:paraId="667B3151" w14:textId="77777777" w:rsidTr="00D4061C">
        <w:tc>
          <w:tcPr>
            <w:tcW w:w="923" w:type="pct"/>
          </w:tcPr>
          <w:p w14:paraId="3FA1C22C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Слепые</w:t>
            </w:r>
          </w:p>
        </w:tc>
        <w:tc>
          <w:tcPr>
            <w:tcW w:w="1899" w:type="pct"/>
          </w:tcPr>
          <w:p w14:paraId="3BA2DB31" w14:textId="77777777" w:rsidR="00242F04" w:rsidRPr="00235594" w:rsidRDefault="00242F04" w:rsidP="0096332E">
            <w:pPr>
              <w:pStyle w:val="pboth"/>
              <w:tabs>
                <w:tab w:val="left" w:pos="150"/>
                <w:tab w:val="left" w:pos="368"/>
              </w:tabs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1. Ритмика </w:t>
            </w:r>
          </w:p>
          <w:p w14:paraId="71BFAC08" w14:textId="77777777" w:rsidR="00242F04" w:rsidRPr="00235594" w:rsidRDefault="00242F04" w:rsidP="0096332E">
            <w:pPr>
              <w:pStyle w:val="pboth"/>
              <w:tabs>
                <w:tab w:val="left" w:pos="150"/>
                <w:tab w:val="left" w:pos="368"/>
              </w:tabs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2. Сенсорное развитие </w:t>
            </w:r>
          </w:p>
          <w:p w14:paraId="6137A8D0" w14:textId="77777777" w:rsidR="00242F04" w:rsidRPr="00235594" w:rsidRDefault="00242F04" w:rsidP="0096332E">
            <w:pPr>
              <w:pStyle w:val="pboth"/>
              <w:tabs>
                <w:tab w:val="left" w:pos="150"/>
                <w:tab w:val="left" w:pos="368"/>
              </w:tabs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3. Пространственная ориентировка </w:t>
            </w:r>
          </w:p>
          <w:p w14:paraId="2F5421C9" w14:textId="77777777" w:rsidR="00242F04" w:rsidRPr="00235594" w:rsidRDefault="00242F04" w:rsidP="0096332E">
            <w:pPr>
              <w:pStyle w:val="pboth"/>
              <w:tabs>
                <w:tab w:val="left" w:pos="150"/>
                <w:tab w:val="left" w:pos="368"/>
              </w:tabs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4. Социально-бытовая ориентировка</w:t>
            </w:r>
          </w:p>
        </w:tc>
        <w:tc>
          <w:tcPr>
            <w:tcW w:w="2178" w:type="pct"/>
          </w:tcPr>
          <w:p w14:paraId="49A0D6EA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1. Двигательное развитие </w:t>
            </w:r>
          </w:p>
          <w:p w14:paraId="3A61A002" w14:textId="1751B8FA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2.</w:t>
            </w:r>
            <w:r w:rsidR="0096332E">
              <w:rPr>
                <w:rFonts w:ascii="PT Astra Serif" w:hAnsi="PT Astra Serif" w:cs="Arial"/>
                <w:color w:val="000000"/>
                <w:sz w:val="26"/>
                <w:szCs w:val="26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Альтернативная коммуникация и коммуникативное развитие </w:t>
            </w:r>
          </w:p>
          <w:p w14:paraId="4E442DC4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3. Сенсорное развитие </w:t>
            </w:r>
          </w:p>
          <w:p w14:paraId="289C8528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4. Основы пространственной ориентировки </w:t>
            </w:r>
          </w:p>
          <w:p w14:paraId="17AD17EA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5. Развитие самообслуживания</w:t>
            </w:r>
          </w:p>
        </w:tc>
      </w:tr>
      <w:tr w:rsidR="00242F04" w:rsidRPr="00235594" w14:paraId="2353CA47" w14:textId="77777777" w:rsidTr="002D75E9">
        <w:tc>
          <w:tcPr>
            <w:tcW w:w="923" w:type="pct"/>
          </w:tcPr>
          <w:p w14:paraId="1F1FCAF1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Слабовидящие</w:t>
            </w:r>
          </w:p>
        </w:tc>
        <w:tc>
          <w:tcPr>
            <w:tcW w:w="4077" w:type="pct"/>
            <w:gridSpan w:val="2"/>
          </w:tcPr>
          <w:p w14:paraId="21B94337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1. Ритмика </w:t>
            </w:r>
          </w:p>
          <w:p w14:paraId="5B544947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2. Сенсорное развитие </w:t>
            </w:r>
          </w:p>
          <w:p w14:paraId="4B8C20C1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3. Пространственная ориентировка </w:t>
            </w:r>
          </w:p>
          <w:p w14:paraId="59D15E88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4. Социально-бытовая ориентировка </w:t>
            </w:r>
          </w:p>
          <w:p w14:paraId="5024801D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5. Коммуникативное развитие</w:t>
            </w:r>
          </w:p>
        </w:tc>
      </w:tr>
      <w:tr w:rsidR="00242F04" w:rsidRPr="00235594" w14:paraId="2AA8E4E5" w14:textId="77777777" w:rsidTr="002D75E9">
        <w:tc>
          <w:tcPr>
            <w:tcW w:w="923" w:type="pct"/>
          </w:tcPr>
          <w:p w14:paraId="6083D54A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С нарушениями опорно-двигательного аппарата </w:t>
            </w:r>
          </w:p>
        </w:tc>
        <w:tc>
          <w:tcPr>
            <w:tcW w:w="4077" w:type="pct"/>
            <w:gridSpan w:val="2"/>
          </w:tcPr>
          <w:p w14:paraId="3C9A6D5F" w14:textId="2B124160" w:rsidR="00242F04" w:rsidRPr="00235594" w:rsidRDefault="00B740A8" w:rsidP="0096332E">
            <w:pPr>
              <w:pStyle w:val="pboth"/>
              <w:numPr>
                <w:ilvl w:val="0"/>
                <w:numId w:val="21"/>
              </w:numPr>
              <w:tabs>
                <w:tab w:val="left" w:pos="241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1. </w:t>
            </w:r>
            <w:r w:rsidR="00242F04"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Речевая практика </w:t>
            </w:r>
          </w:p>
          <w:p w14:paraId="0B62A829" w14:textId="29F10163" w:rsidR="00242F04" w:rsidRPr="00235594" w:rsidRDefault="00B740A8" w:rsidP="0096332E">
            <w:pPr>
              <w:pStyle w:val="pboth"/>
              <w:numPr>
                <w:ilvl w:val="0"/>
                <w:numId w:val="21"/>
              </w:numPr>
              <w:tabs>
                <w:tab w:val="left" w:pos="241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2. </w:t>
            </w:r>
            <w:r w:rsidR="00242F04"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Основы коммуникации </w:t>
            </w:r>
          </w:p>
          <w:p w14:paraId="62D9EDC8" w14:textId="0C5CBFC9" w:rsidR="00242F04" w:rsidRPr="00235594" w:rsidRDefault="00B740A8" w:rsidP="0096332E">
            <w:pPr>
              <w:pStyle w:val="pboth"/>
              <w:numPr>
                <w:ilvl w:val="0"/>
                <w:numId w:val="21"/>
              </w:numPr>
              <w:tabs>
                <w:tab w:val="left" w:pos="241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3. </w:t>
            </w:r>
            <w:r w:rsidR="00242F04"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Развитие деятельности по самообслуживанию </w:t>
            </w:r>
          </w:p>
          <w:p w14:paraId="5D83F708" w14:textId="335F7EA0" w:rsidR="00242F04" w:rsidRPr="00235594" w:rsidRDefault="00B740A8" w:rsidP="00B740A8">
            <w:pPr>
              <w:pStyle w:val="pboth"/>
              <w:numPr>
                <w:ilvl w:val="0"/>
                <w:numId w:val="21"/>
              </w:numPr>
              <w:tabs>
                <w:tab w:val="left" w:pos="241"/>
              </w:tabs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4. </w:t>
            </w:r>
            <w:r w:rsidR="00242F04"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Двигательная коррекция</w:t>
            </w:r>
          </w:p>
        </w:tc>
      </w:tr>
      <w:tr w:rsidR="00242F04" w:rsidRPr="00235594" w14:paraId="795CB5FB" w14:textId="77777777" w:rsidTr="00D4061C">
        <w:tc>
          <w:tcPr>
            <w:tcW w:w="923" w:type="pct"/>
          </w:tcPr>
          <w:p w14:paraId="2C61E9C1" w14:textId="77777777" w:rsidR="00242F04" w:rsidRPr="00235594" w:rsidRDefault="00242F04" w:rsidP="0096332E">
            <w:pPr>
              <w:pStyle w:val="pboth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С расстройствами аутистического спектра</w:t>
            </w:r>
          </w:p>
        </w:tc>
        <w:tc>
          <w:tcPr>
            <w:tcW w:w="1899" w:type="pct"/>
          </w:tcPr>
          <w:p w14:paraId="43514C4F" w14:textId="30CFE0A2" w:rsidR="00242F04" w:rsidRPr="00235594" w:rsidRDefault="00242F04" w:rsidP="0096332E">
            <w:pPr>
              <w:pStyle w:val="pboth"/>
              <w:tabs>
                <w:tab w:val="left" w:pos="264"/>
              </w:tabs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1.</w:t>
            </w:r>
            <w:r w:rsidR="0096332E">
              <w:rPr>
                <w:rFonts w:ascii="PT Astra Serif" w:hAnsi="PT Astra Serif" w:cs="Arial"/>
                <w:color w:val="000000"/>
                <w:sz w:val="26"/>
                <w:szCs w:val="26"/>
              </w:rPr>
              <w:t> </w:t>
            </w: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Формирование коммуникативного поведения </w:t>
            </w:r>
          </w:p>
          <w:p w14:paraId="20E93935" w14:textId="77777777" w:rsidR="00242F04" w:rsidRPr="00235594" w:rsidRDefault="00242F04" w:rsidP="0096332E">
            <w:pPr>
              <w:pStyle w:val="pboth"/>
              <w:tabs>
                <w:tab w:val="left" w:pos="264"/>
              </w:tabs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2. Социально-бытовая ориентировка</w:t>
            </w:r>
          </w:p>
        </w:tc>
        <w:tc>
          <w:tcPr>
            <w:tcW w:w="2178" w:type="pct"/>
          </w:tcPr>
          <w:p w14:paraId="2E447D2C" w14:textId="77777777" w:rsidR="00242F04" w:rsidRPr="00235594" w:rsidRDefault="00242F04" w:rsidP="0096332E">
            <w:pPr>
              <w:pStyle w:val="pboth"/>
              <w:tabs>
                <w:tab w:val="left" w:pos="241"/>
              </w:tabs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235594">
              <w:rPr>
                <w:rFonts w:ascii="PT Astra Serif" w:hAnsi="PT Astra Serif" w:cs="Arial"/>
                <w:color w:val="000000"/>
                <w:sz w:val="26"/>
                <w:szCs w:val="26"/>
              </w:rPr>
              <w:t>Эмоциональное и коммуникативно-речевое развитие</w:t>
            </w:r>
          </w:p>
          <w:p w14:paraId="1482CF70" w14:textId="77777777" w:rsidR="00242F04" w:rsidRPr="00235594" w:rsidRDefault="00242F04" w:rsidP="0096332E">
            <w:pPr>
              <w:ind w:firstLine="708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</w:tbl>
    <w:p w14:paraId="64B48F46" w14:textId="77777777" w:rsidR="00242F04" w:rsidRDefault="00242F04" w:rsidP="00242F04">
      <w:pPr>
        <w:jc w:val="right"/>
      </w:pPr>
    </w:p>
    <w:sectPr w:rsidR="00242F04" w:rsidSect="007E4BA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32B"/>
    <w:multiLevelType w:val="hybridMultilevel"/>
    <w:tmpl w:val="FB4E930C"/>
    <w:lvl w:ilvl="0" w:tplc="6BC49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130"/>
    <w:multiLevelType w:val="hybridMultilevel"/>
    <w:tmpl w:val="B010C29E"/>
    <w:lvl w:ilvl="0" w:tplc="6BC49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3187"/>
    <w:multiLevelType w:val="hybridMultilevel"/>
    <w:tmpl w:val="C4E4D5CC"/>
    <w:lvl w:ilvl="0" w:tplc="EECCC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0D54"/>
    <w:multiLevelType w:val="hybridMultilevel"/>
    <w:tmpl w:val="2B14F594"/>
    <w:lvl w:ilvl="0" w:tplc="EECCC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433E"/>
    <w:multiLevelType w:val="hybridMultilevel"/>
    <w:tmpl w:val="6F3CF244"/>
    <w:lvl w:ilvl="0" w:tplc="AC165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3D32"/>
    <w:multiLevelType w:val="hybridMultilevel"/>
    <w:tmpl w:val="C4E4D5CC"/>
    <w:lvl w:ilvl="0" w:tplc="EECCC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85A8A"/>
    <w:multiLevelType w:val="hybridMultilevel"/>
    <w:tmpl w:val="3A6EDE00"/>
    <w:lvl w:ilvl="0" w:tplc="730CF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3449"/>
    <w:multiLevelType w:val="hybridMultilevel"/>
    <w:tmpl w:val="3856AF32"/>
    <w:lvl w:ilvl="0" w:tplc="EECCC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6202"/>
    <w:multiLevelType w:val="hybridMultilevel"/>
    <w:tmpl w:val="7E421B66"/>
    <w:lvl w:ilvl="0" w:tplc="65AE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01CFA"/>
    <w:multiLevelType w:val="hybridMultilevel"/>
    <w:tmpl w:val="ADD693F2"/>
    <w:lvl w:ilvl="0" w:tplc="65AE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C294C"/>
    <w:multiLevelType w:val="hybridMultilevel"/>
    <w:tmpl w:val="0758F4E6"/>
    <w:lvl w:ilvl="0" w:tplc="AC165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5B1F"/>
    <w:multiLevelType w:val="hybridMultilevel"/>
    <w:tmpl w:val="D21CFF06"/>
    <w:lvl w:ilvl="0" w:tplc="EECCC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77C43"/>
    <w:multiLevelType w:val="hybridMultilevel"/>
    <w:tmpl w:val="4CB64550"/>
    <w:lvl w:ilvl="0" w:tplc="87680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F453A"/>
    <w:multiLevelType w:val="hybridMultilevel"/>
    <w:tmpl w:val="30604974"/>
    <w:lvl w:ilvl="0" w:tplc="6BC49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803FC"/>
    <w:multiLevelType w:val="hybridMultilevel"/>
    <w:tmpl w:val="F078C44E"/>
    <w:lvl w:ilvl="0" w:tplc="EECCC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5446D"/>
    <w:multiLevelType w:val="hybridMultilevel"/>
    <w:tmpl w:val="ADD693F2"/>
    <w:lvl w:ilvl="0" w:tplc="65AE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E51AC"/>
    <w:multiLevelType w:val="hybridMultilevel"/>
    <w:tmpl w:val="AE22EE2E"/>
    <w:lvl w:ilvl="0" w:tplc="6BC49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B1C95"/>
    <w:multiLevelType w:val="hybridMultilevel"/>
    <w:tmpl w:val="67E4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01F79"/>
    <w:multiLevelType w:val="hybridMultilevel"/>
    <w:tmpl w:val="131EBA36"/>
    <w:lvl w:ilvl="0" w:tplc="65AE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35F8C"/>
    <w:multiLevelType w:val="hybridMultilevel"/>
    <w:tmpl w:val="B720C740"/>
    <w:lvl w:ilvl="0" w:tplc="52E46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94927"/>
    <w:multiLevelType w:val="hybridMultilevel"/>
    <w:tmpl w:val="89D09BF2"/>
    <w:lvl w:ilvl="0" w:tplc="6BC49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83CD1"/>
    <w:multiLevelType w:val="hybridMultilevel"/>
    <w:tmpl w:val="CEC4E2D8"/>
    <w:lvl w:ilvl="0" w:tplc="AC165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35A24"/>
    <w:multiLevelType w:val="hybridMultilevel"/>
    <w:tmpl w:val="619298B6"/>
    <w:lvl w:ilvl="0" w:tplc="6BC49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A54CF"/>
    <w:multiLevelType w:val="hybridMultilevel"/>
    <w:tmpl w:val="87B0006A"/>
    <w:lvl w:ilvl="0" w:tplc="730CF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3"/>
  </w:num>
  <w:num w:numId="4">
    <w:abstractNumId w:val="19"/>
  </w:num>
  <w:num w:numId="5">
    <w:abstractNumId w:val="15"/>
  </w:num>
  <w:num w:numId="6">
    <w:abstractNumId w:val="18"/>
  </w:num>
  <w:num w:numId="7">
    <w:abstractNumId w:val="8"/>
  </w:num>
  <w:num w:numId="8">
    <w:abstractNumId w:val="10"/>
  </w:num>
  <w:num w:numId="9">
    <w:abstractNumId w:val="21"/>
  </w:num>
  <w:num w:numId="10">
    <w:abstractNumId w:val="4"/>
  </w:num>
  <w:num w:numId="11">
    <w:abstractNumId w:val="14"/>
  </w:num>
  <w:num w:numId="12">
    <w:abstractNumId w:val="7"/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3"/>
  </w:num>
  <w:num w:numId="18">
    <w:abstractNumId w:val="0"/>
  </w:num>
  <w:num w:numId="19">
    <w:abstractNumId w:val="20"/>
  </w:num>
  <w:num w:numId="20">
    <w:abstractNumId w:val="1"/>
  </w:num>
  <w:num w:numId="21">
    <w:abstractNumId w:val="13"/>
  </w:num>
  <w:num w:numId="22">
    <w:abstractNumId w:val="16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70"/>
    <w:rsid w:val="0004710C"/>
    <w:rsid w:val="001B37DD"/>
    <w:rsid w:val="00242F04"/>
    <w:rsid w:val="002D75E9"/>
    <w:rsid w:val="002E1CE4"/>
    <w:rsid w:val="006E7D75"/>
    <w:rsid w:val="007E4BAD"/>
    <w:rsid w:val="0096332E"/>
    <w:rsid w:val="00B740A8"/>
    <w:rsid w:val="00BF1EBF"/>
    <w:rsid w:val="00D4061C"/>
    <w:rsid w:val="00DF1AF2"/>
    <w:rsid w:val="00E36F70"/>
    <w:rsid w:val="00F7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FA7C"/>
  <w15:chartTrackingRefBased/>
  <w15:docId w15:val="{E50E5D4A-12D4-4F02-9F0C-00BCD45B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E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E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Макаревич</dc:creator>
  <cp:keywords/>
  <dc:description/>
  <cp:lastModifiedBy>Наталья Юрьевна Макаревич</cp:lastModifiedBy>
  <cp:revision>10</cp:revision>
  <dcterms:created xsi:type="dcterms:W3CDTF">2025-01-24T05:19:00Z</dcterms:created>
  <dcterms:modified xsi:type="dcterms:W3CDTF">2025-02-18T03:29:00Z</dcterms:modified>
</cp:coreProperties>
</file>