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E4D" w:rsidRPr="006A6E4D" w:rsidRDefault="006A6E4D" w:rsidP="006A6E4D">
      <w:pPr>
        <w:spacing w:after="0" w:line="240" w:lineRule="auto"/>
        <w:ind w:firstLine="708"/>
        <w:jc w:val="center"/>
        <w:rPr>
          <w:rFonts w:ascii="Times New Roman" w:hAnsi="Times New Roman" w:cs="Times New Roman"/>
          <w:sz w:val="28"/>
          <w:szCs w:val="28"/>
        </w:rPr>
      </w:pPr>
      <w:r w:rsidRPr="006A6E4D">
        <w:rPr>
          <w:rFonts w:ascii="Times New Roman" w:hAnsi="Times New Roman" w:cs="Times New Roman"/>
          <w:sz w:val="28"/>
          <w:szCs w:val="28"/>
        </w:rPr>
        <w:t xml:space="preserve">Реализация Программы воспитания </w:t>
      </w:r>
      <w:bookmarkStart w:id="0" w:name="_GoBack"/>
      <w:bookmarkEnd w:id="0"/>
      <w:r w:rsidRPr="006A6E4D">
        <w:rPr>
          <w:rFonts w:ascii="Times New Roman" w:hAnsi="Times New Roman" w:cs="Times New Roman"/>
          <w:sz w:val="28"/>
          <w:szCs w:val="28"/>
        </w:rPr>
        <w:t>в условиях пенитенциарной системы</w:t>
      </w:r>
    </w:p>
    <w:p w:rsidR="00613122" w:rsidRPr="006A6E4D" w:rsidRDefault="00BC6C7B" w:rsidP="006A6E4D">
      <w:pPr>
        <w:spacing w:after="0" w:line="360" w:lineRule="auto"/>
        <w:jc w:val="center"/>
        <w:rPr>
          <w:rFonts w:ascii="Times New Roman" w:hAnsi="Times New Roman"/>
          <w:sz w:val="28"/>
          <w:szCs w:val="24"/>
        </w:rPr>
      </w:pPr>
      <w:r w:rsidRPr="006A6E4D">
        <w:rPr>
          <w:rFonts w:ascii="Times New Roman" w:hAnsi="Times New Roman"/>
          <w:sz w:val="28"/>
          <w:szCs w:val="24"/>
        </w:rPr>
        <w:t>Муниципальное бюджетное общеобразовательное учреждение</w:t>
      </w:r>
    </w:p>
    <w:p w:rsidR="00A4517B" w:rsidRPr="006A6E4D" w:rsidRDefault="00BC6C7B" w:rsidP="006A6E4D">
      <w:pPr>
        <w:spacing w:after="0" w:line="360" w:lineRule="auto"/>
        <w:jc w:val="center"/>
        <w:rPr>
          <w:rFonts w:ascii="Times New Roman" w:hAnsi="Times New Roman"/>
          <w:sz w:val="28"/>
          <w:szCs w:val="24"/>
        </w:rPr>
      </w:pPr>
      <w:r w:rsidRPr="006A6E4D">
        <w:rPr>
          <w:rFonts w:ascii="Times New Roman" w:hAnsi="Times New Roman"/>
          <w:sz w:val="28"/>
          <w:szCs w:val="24"/>
        </w:rPr>
        <w:t xml:space="preserve">средняя </w:t>
      </w:r>
      <w:r w:rsidR="00A4517B" w:rsidRPr="006A6E4D">
        <w:rPr>
          <w:rFonts w:ascii="Times New Roman" w:hAnsi="Times New Roman"/>
          <w:sz w:val="28"/>
          <w:szCs w:val="24"/>
        </w:rPr>
        <w:t>общеобразовательная школа №70</w:t>
      </w:r>
      <w:r w:rsidRPr="006A6E4D">
        <w:rPr>
          <w:rFonts w:ascii="Times New Roman" w:hAnsi="Times New Roman"/>
          <w:sz w:val="28"/>
          <w:szCs w:val="24"/>
        </w:rPr>
        <w:t xml:space="preserve"> г.</w:t>
      </w:r>
      <w:r w:rsidR="006A6E4D" w:rsidRPr="006A6E4D">
        <w:rPr>
          <w:rFonts w:ascii="Times New Roman" w:hAnsi="Times New Roman"/>
          <w:sz w:val="28"/>
          <w:szCs w:val="24"/>
        </w:rPr>
        <w:t xml:space="preserve"> </w:t>
      </w:r>
      <w:r w:rsidR="00A4517B" w:rsidRPr="006A6E4D">
        <w:rPr>
          <w:rFonts w:ascii="Times New Roman" w:hAnsi="Times New Roman"/>
          <w:sz w:val="28"/>
          <w:szCs w:val="24"/>
        </w:rPr>
        <w:t>Томск</w:t>
      </w:r>
      <w:r w:rsidRPr="006A6E4D">
        <w:rPr>
          <w:rFonts w:ascii="Times New Roman" w:hAnsi="Times New Roman"/>
          <w:sz w:val="28"/>
          <w:szCs w:val="24"/>
        </w:rPr>
        <w:t>а</w:t>
      </w:r>
    </w:p>
    <w:p w:rsidR="006A6E4D" w:rsidRPr="00BC6C7B" w:rsidRDefault="006A6E4D" w:rsidP="006A6E4D">
      <w:pPr>
        <w:spacing w:after="0" w:line="360" w:lineRule="auto"/>
        <w:jc w:val="center"/>
        <w:rPr>
          <w:rFonts w:ascii="Times New Roman" w:hAnsi="Times New Roman"/>
          <w:sz w:val="28"/>
          <w:szCs w:val="28"/>
        </w:rPr>
      </w:pPr>
      <w:r w:rsidRPr="00BC6C7B">
        <w:rPr>
          <w:rFonts w:ascii="Times New Roman" w:hAnsi="Times New Roman"/>
          <w:sz w:val="28"/>
          <w:szCs w:val="28"/>
        </w:rPr>
        <w:t>Щеголихин Вячеслав Викторович</w:t>
      </w:r>
    </w:p>
    <w:p w:rsidR="00A61F4D" w:rsidRDefault="00A61F4D" w:rsidP="00A202BF">
      <w:pPr>
        <w:spacing w:after="0" w:line="240" w:lineRule="auto"/>
        <w:ind w:firstLine="708"/>
        <w:jc w:val="center"/>
        <w:rPr>
          <w:rFonts w:ascii="Times New Roman" w:hAnsi="Times New Roman" w:cs="Times New Roman"/>
          <w:b/>
          <w:sz w:val="28"/>
          <w:szCs w:val="28"/>
        </w:rPr>
      </w:pPr>
    </w:p>
    <w:p w:rsidR="00B52259" w:rsidRPr="00B52259" w:rsidRDefault="00C234BD" w:rsidP="00FF0A6A">
      <w:pPr>
        <w:tabs>
          <w:tab w:val="left" w:pos="284"/>
          <w:tab w:val="left" w:pos="709"/>
        </w:tabs>
        <w:spacing w:after="0" w:line="360" w:lineRule="auto"/>
        <w:jc w:val="both"/>
        <w:rPr>
          <w:rFonts w:ascii="Times New Roman" w:hAnsi="Times New Roman" w:cs="Times New Roman"/>
          <w:sz w:val="28"/>
          <w:szCs w:val="24"/>
        </w:rPr>
      </w:pPr>
      <w:r w:rsidRPr="00BE70AD">
        <w:rPr>
          <w:rFonts w:ascii="Times New Roman" w:hAnsi="Times New Roman" w:cs="Times New Roman"/>
          <w:sz w:val="28"/>
          <w:szCs w:val="24"/>
        </w:rPr>
        <w:tab/>
      </w:r>
      <w:r w:rsidRPr="00BE70AD">
        <w:rPr>
          <w:rFonts w:ascii="Times New Roman" w:hAnsi="Times New Roman" w:cs="Times New Roman"/>
          <w:sz w:val="28"/>
          <w:szCs w:val="24"/>
        </w:rPr>
        <w:tab/>
      </w:r>
      <w:r w:rsidR="00B52259" w:rsidRPr="00B52259">
        <w:rPr>
          <w:rFonts w:ascii="Times New Roman" w:hAnsi="Times New Roman" w:cs="Times New Roman"/>
          <w:sz w:val="28"/>
          <w:szCs w:val="24"/>
        </w:rPr>
        <w:t>Воспитательная программа является обязательной частью основной образовательной программы МБОУ СОШ №70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w:t>
      </w:r>
      <w:r w:rsidR="00B52259">
        <w:rPr>
          <w:rFonts w:ascii="Times New Roman" w:hAnsi="Times New Roman" w:cs="Times New Roman"/>
          <w:sz w:val="28"/>
          <w:szCs w:val="24"/>
        </w:rPr>
        <w:t>вающей организацией.</w:t>
      </w:r>
    </w:p>
    <w:p w:rsidR="00B52259" w:rsidRPr="00B52259" w:rsidRDefault="00B52259" w:rsidP="00FF0A6A">
      <w:pPr>
        <w:tabs>
          <w:tab w:val="left" w:pos="284"/>
          <w:tab w:val="left" w:pos="709"/>
        </w:tabs>
        <w:spacing w:after="0" w:line="360" w:lineRule="auto"/>
        <w:jc w:val="both"/>
        <w:rPr>
          <w:rFonts w:ascii="Times New Roman" w:hAnsi="Times New Roman" w:cs="Times New Roman"/>
          <w:sz w:val="28"/>
          <w:szCs w:val="24"/>
        </w:rPr>
      </w:pPr>
      <w:r w:rsidRPr="00BE70AD">
        <w:rPr>
          <w:rFonts w:ascii="Times New Roman" w:hAnsi="Times New Roman" w:cs="Times New Roman"/>
          <w:sz w:val="28"/>
          <w:szCs w:val="24"/>
        </w:rPr>
        <w:tab/>
      </w:r>
      <w:r w:rsidRPr="00BE70AD">
        <w:rPr>
          <w:rFonts w:ascii="Times New Roman" w:hAnsi="Times New Roman" w:cs="Times New Roman"/>
          <w:sz w:val="28"/>
          <w:szCs w:val="24"/>
        </w:rPr>
        <w:tab/>
      </w:r>
      <w:r w:rsidRPr="00B52259">
        <w:rPr>
          <w:rFonts w:ascii="Times New Roman" w:hAnsi="Times New Roman" w:cs="Times New Roman"/>
          <w:sz w:val="28"/>
          <w:szCs w:val="24"/>
        </w:rPr>
        <w:t>Исправительные учреждения предназначены для исполнения уголовного наказания и перевоспитания осуждённых. В последние десятилетия всё чаще и настойчивее звучит и реализуется мнение, что проблему преступности невозможно решить за счет применения жестокости по отношению к преступнику, а скорее следует заботиться о его перевоспитании. Большое значение в процессе перевоспитания бывшего осужденного имеет реабилитационный период, во время которого он должен заново адаптироваться к нормальным условиям жизни, найти свое место в жизни современного общества.</w:t>
      </w:r>
    </w:p>
    <w:p w:rsidR="00B52259" w:rsidRPr="00B52259" w:rsidRDefault="00B52259" w:rsidP="00FF0A6A">
      <w:pPr>
        <w:tabs>
          <w:tab w:val="left" w:pos="284"/>
          <w:tab w:val="left" w:pos="709"/>
        </w:tabs>
        <w:spacing w:after="0" w:line="360" w:lineRule="auto"/>
        <w:jc w:val="both"/>
        <w:rPr>
          <w:rFonts w:ascii="Times New Roman" w:hAnsi="Times New Roman" w:cs="Times New Roman"/>
          <w:sz w:val="28"/>
          <w:szCs w:val="24"/>
        </w:rPr>
      </w:pPr>
      <w:r w:rsidRPr="00BE70AD">
        <w:rPr>
          <w:rFonts w:ascii="Times New Roman" w:hAnsi="Times New Roman" w:cs="Times New Roman"/>
          <w:sz w:val="28"/>
          <w:szCs w:val="24"/>
        </w:rPr>
        <w:tab/>
      </w:r>
      <w:r w:rsidRPr="00BE70AD">
        <w:rPr>
          <w:rFonts w:ascii="Times New Roman" w:hAnsi="Times New Roman" w:cs="Times New Roman"/>
          <w:sz w:val="28"/>
          <w:szCs w:val="24"/>
        </w:rPr>
        <w:tab/>
      </w:r>
      <w:r w:rsidRPr="00B52259">
        <w:rPr>
          <w:rFonts w:ascii="Times New Roman" w:hAnsi="Times New Roman" w:cs="Times New Roman"/>
          <w:sz w:val="28"/>
          <w:szCs w:val="24"/>
        </w:rPr>
        <w:t>Однако многие освободившиеся из мест лишения свободы вновь идут на преступление именно из-за того, что не могут найти себе применение в обществе, не обладают достаточным уровнем знаний и профессиональных навыков, являются жертвами социального стереотипа, сводящегося к представлению о том, что освободившийся из мест лишения свободы человек является если не реальным, то потенциальным преступником. Следовательно, общество должно применять особые механизмы социальной реабилитации освободившегося из мест лишения свободы, включающие, во-первых, институты, обеспечивающие приобретение общеобразовательных и профессиональных навыков; во-вторых, изменение социальных стереотипов, характеризующих личность преступника в массовом сознании.</w:t>
      </w:r>
    </w:p>
    <w:p w:rsidR="00B52259" w:rsidRPr="00B52259" w:rsidRDefault="00B52259" w:rsidP="00FF0A6A">
      <w:pPr>
        <w:tabs>
          <w:tab w:val="left" w:pos="284"/>
          <w:tab w:val="left" w:pos="709"/>
        </w:tabs>
        <w:spacing w:after="0" w:line="360" w:lineRule="auto"/>
        <w:jc w:val="both"/>
        <w:rPr>
          <w:rFonts w:ascii="Times New Roman" w:hAnsi="Times New Roman" w:cs="Times New Roman"/>
          <w:sz w:val="28"/>
          <w:szCs w:val="24"/>
        </w:rPr>
      </w:pPr>
      <w:r w:rsidRPr="00BE70AD">
        <w:rPr>
          <w:rFonts w:ascii="Times New Roman" w:hAnsi="Times New Roman" w:cs="Times New Roman"/>
          <w:sz w:val="28"/>
          <w:szCs w:val="24"/>
        </w:rPr>
        <w:lastRenderedPageBreak/>
        <w:tab/>
      </w:r>
      <w:r w:rsidRPr="00BE70AD">
        <w:rPr>
          <w:rFonts w:ascii="Times New Roman" w:hAnsi="Times New Roman" w:cs="Times New Roman"/>
          <w:sz w:val="28"/>
          <w:szCs w:val="24"/>
        </w:rPr>
        <w:tab/>
      </w:r>
      <w:r w:rsidRPr="00B52259">
        <w:rPr>
          <w:rFonts w:ascii="Times New Roman" w:hAnsi="Times New Roman" w:cs="Times New Roman"/>
          <w:sz w:val="28"/>
          <w:szCs w:val="24"/>
        </w:rPr>
        <w:t>По данным статистики за последние несколько лет сильно изменился качественный состав осужденных. Все большее их число не имеют общего образования. Увеличилось количество наркоманов, особенно среди молодых осужденных. Возросла степень их социальной пассивности, что отрицательно сказывается на их желании выйти за рамки имеющегося уровня образования, развития, воспитания.</w:t>
      </w:r>
    </w:p>
    <w:p w:rsidR="00B52259" w:rsidRPr="00B52259" w:rsidRDefault="00B52259" w:rsidP="00FF0A6A">
      <w:pPr>
        <w:tabs>
          <w:tab w:val="left" w:pos="284"/>
          <w:tab w:val="left" w:pos="709"/>
        </w:tabs>
        <w:spacing w:after="0" w:line="360" w:lineRule="auto"/>
        <w:jc w:val="both"/>
        <w:rPr>
          <w:rFonts w:ascii="Times New Roman" w:hAnsi="Times New Roman" w:cs="Times New Roman"/>
          <w:sz w:val="28"/>
          <w:szCs w:val="24"/>
        </w:rPr>
      </w:pPr>
      <w:r w:rsidRPr="00BE70AD">
        <w:rPr>
          <w:rFonts w:ascii="Times New Roman" w:hAnsi="Times New Roman" w:cs="Times New Roman"/>
          <w:sz w:val="28"/>
          <w:szCs w:val="24"/>
        </w:rPr>
        <w:tab/>
      </w:r>
      <w:r w:rsidRPr="00BE70AD">
        <w:rPr>
          <w:rFonts w:ascii="Times New Roman" w:hAnsi="Times New Roman" w:cs="Times New Roman"/>
          <w:sz w:val="28"/>
          <w:szCs w:val="24"/>
        </w:rPr>
        <w:tab/>
      </w:r>
      <w:r w:rsidRPr="00B52259">
        <w:rPr>
          <w:rFonts w:ascii="Times New Roman" w:hAnsi="Times New Roman" w:cs="Times New Roman"/>
          <w:sz w:val="28"/>
          <w:szCs w:val="24"/>
        </w:rPr>
        <w:t>Перевоспитание осужденного, повышение уровня его образования во время отбывания им наказания является на данный момент самой убедительной гарантией его дальнейшей успешной социальной адаптации в обществе, куда он попадает, выйдя на свободу.</w:t>
      </w:r>
    </w:p>
    <w:p w:rsidR="00B52259" w:rsidRPr="00B52259" w:rsidRDefault="00B52259" w:rsidP="00FF0A6A">
      <w:pPr>
        <w:tabs>
          <w:tab w:val="left" w:pos="284"/>
          <w:tab w:val="left" w:pos="709"/>
        </w:tabs>
        <w:spacing w:after="0" w:line="360" w:lineRule="auto"/>
        <w:jc w:val="both"/>
        <w:rPr>
          <w:rFonts w:ascii="Times New Roman" w:hAnsi="Times New Roman" w:cs="Times New Roman"/>
          <w:sz w:val="28"/>
          <w:szCs w:val="24"/>
        </w:rPr>
      </w:pPr>
      <w:r w:rsidRPr="00BE70AD">
        <w:rPr>
          <w:rFonts w:ascii="Times New Roman" w:hAnsi="Times New Roman" w:cs="Times New Roman"/>
          <w:sz w:val="28"/>
          <w:szCs w:val="24"/>
        </w:rPr>
        <w:tab/>
      </w:r>
      <w:r w:rsidRPr="00BE70AD">
        <w:rPr>
          <w:rFonts w:ascii="Times New Roman" w:hAnsi="Times New Roman" w:cs="Times New Roman"/>
          <w:sz w:val="28"/>
          <w:szCs w:val="24"/>
        </w:rPr>
        <w:tab/>
      </w:r>
      <w:r w:rsidRPr="00B52259">
        <w:rPr>
          <w:rFonts w:ascii="Times New Roman" w:hAnsi="Times New Roman" w:cs="Times New Roman"/>
          <w:sz w:val="28"/>
          <w:szCs w:val="24"/>
        </w:rPr>
        <w:t xml:space="preserve">В центре программы воспитания находится личностное развитие обучающихся в соответствии с ФГОС общего образования, формирование у них системных знаний о раз-личных аспектах </w:t>
      </w:r>
      <w:proofErr w:type="gramStart"/>
      <w:r w:rsidRPr="00B52259">
        <w:rPr>
          <w:rFonts w:ascii="Times New Roman" w:hAnsi="Times New Roman" w:cs="Times New Roman"/>
          <w:sz w:val="28"/>
          <w:szCs w:val="24"/>
        </w:rPr>
        <w:t>развития  России</w:t>
      </w:r>
      <w:proofErr w:type="gramEnd"/>
      <w:r w:rsidRPr="00B52259">
        <w:rPr>
          <w:rFonts w:ascii="Times New Roman" w:hAnsi="Times New Roman" w:cs="Times New Roman"/>
          <w:sz w:val="28"/>
          <w:szCs w:val="24"/>
        </w:rPr>
        <w:t xml:space="preserve"> и мира. Одним из результатов реализации программы школы должны стать ресоциализации и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 ФГОС общего образования: формирование у них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865280" w:rsidRPr="00EE5D4E" w:rsidRDefault="00B52259" w:rsidP="00FF0A6A">
      <w:pPr>
        <w:tabs>
          <w:tab w:val="left" w:pos="284"/>
          <w:tab w:val="left" w:pos="709"/>
        </w:tabs>
        <w:spacing w:after="0" w:line="360" w:lineRule="auto"/>
        <w:jc w:val="both"/>
        <w:rPr>
          <w:rFonts w:ascii="Times New Roman" w:hAnsi="Times New Roman" w:cs="Times New Roman"/>
          <w:sz w:val="28"/>
          <w:szCs w:val="28"/>
        </w:rPr>
      </w:pPr>
      <w:r w:rsidRPr="00BE70AD">
        <w:rPr>
          <w:rFonts w:ascii="Times New Roman" w:hAnsi="Times New Roman" w:cs="Times New Roman"/>
          <w:sz w:val="28"/>
          <w:szCs w:val="24"/>
        </w:rPr>
        <w:tab/>
      </w:r>
      <w:r w:rsidRPr="00BE70AD">
        <w:rPr>
          <w:rFonts w:ascii="Times New Roman" w:hAnsi="Times New Roman" w:cs="Times New Roman"/>
          <w:sz w:val="28"/>
          <w:szCs w:val="24"/>
        </w:rPr>
        <w:tab/>
      </w:r>
      <w:r w:rsidRPr="00B52259">
        <w:rPr>
          <w:rFonts w:ascii="Times New Roman" w:hAnsi="Times New Roman" w:cs="Times New Roman"/>
          <w:sz w:val="28"/>
          <w:szCs w:val="24"/>
        </w:rPr>
        <w:t>Предлагаемая Программа учитывает изложенные выше задачи адаптации осужденных к их жизни в обществе после освобождения из мест лишения свободы и является интеграцией и мобилизацией всего коллектива на достижение цели создания условий для адаптации осужденных ФКУ ИК-4 УФСИН России по Томской области не только к условиям обучения в школе «закрытого социума» пенитенциарной системы, но и к социуму, в который они вернутся после освобождения.</w:t>
      </w:r>
    </w:p>
    <w:sectPr w:rsidR="00865280" w:rsidRPr="00EE5D4E" w:rsidSect="00BE70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name w:val="WW8Num12"/>
    <w:lvl w:ilvl="0">
      <w:start w:val="1"/>
      <w:numFmt w:val="bullet"/>
      <w:lvlText w:val=""/>
      <w:lvlJc w:val="left"/>
      <w:pPr>
        <w:tabs>
          <w:tab w:val="num" w:pos="0"/>
        </w:tabs>
        <w:ind w:left="2415" w:hanging="360"/>
      </w:pPr>
      <w:rPr>
        <w:rFonts w:ascii="Symbol" w:hAnsi="Symbol"/>
      </w:rPr>
    </w:lvl>
    <w:lvl w:ilvl="1">
      <w:start w:val="1"/>
      <w:numFmt w:val="bullet"/>
      <w:lvlText w:val="o"/>
      <w:lvlJc w:val="left"/>
      <w:pPr>
        <w:tabs>
          <w:tab w:val="num" w:pos="0"/>
        </w:tabs>
        <w:ind w:left="3135" w:hanging="360"/>
      </w:pPr>
      <w:rPr>
        <w:rFonts w:ascii="Courier New" w:hAnsi="Courier New" w:cs="Courier New"/>
      </w:rPr>
    </w:lvl>
    <w:lvl w:ilvl="2">
      <w:start w:val="1"/>
      <w:numFmt w:val="bullet"/>
      <w:lvlText w:val=""/>
      <w:lvlJc w:val="left"/>
      <w:pPr>
        <w:tabs>
          <w:tab w:val="num" w:pos="0"/>
        </w:tabs>
        <w:ind w:left="3855" w:hanging="360"/>
      </w:pPr>
      <w:rPr>
        <w:rFonts w:ascii="Wingdings" w:hAnsi="Wingdings"/>
      </w:rPr>
    </w:lvl>
    <w:lvl w:ilvl="3">
      <w:start w:val="1"/>
      <w:numFmt w:val="bullet"/>
      <w:lvlText w:val=""/>
      <w:lvlJc w:val="left"/>
      <w:pPr>
        <w:tabs>
          <w:tab w:val="num" w:pos="0"/>
        </w:tabs>
        <w:ind w:left="4575" w:hanging="360"/>
      </w:pPr>
      <w:rPr>
        <w:rFonts w:ascii="Symbol" w:hAnsi="Symbol"/>
      </w:rPr>
    </w:lvl>
    <w:lvl w:ilvl="4">
      <w:start w:val="1"/>
      <w:numFmt w:val="bullet"/>
      <w:lvlText w:val="o"/>
      <w:lvlJc w:val="left"/>
      <w:pPr>
        <w:tabs>
          <w:tab w:val="num" w:pos="0"/>
        </w:tabs>
        <w:ind w:left="5295" w:hanging="360"/>
      </w:pPr>
      <w:rPr>
        <w:rFonts w:ascii="Courier New" w:hAnsi="Courier New" w:cs="Courier New"/>
      </w:rPr>
    </w:lvl>
    <w:lvl w:ilvl="5">
      <w:start w:val="1"/>
      <w:numFmt w:val="bullet"/>
      <w:lvlText w:val=""/>
      <w:lvlJc w:val="left"/>
      <w:pPr>
        <w:tabs>
          <w:tab w:val="num" w:pos="0"/>
        </w:tabs>
        <w:ind w:left="6015" w:hanging="360"/>
      </w:pPr>
      <w:rPr>
        <w:rFonts w:ascii="Wingdings" w:hAnsi="Wingdings"/>
      </w:rPr>
    </w:lvl>
    <w:lvl w:ilvl="6">
      <w:start w:val="1"/>
      <w:numFmt w:val="bullet"/>
      <w:lvlText w:val=""/>
      <w:lvlJc w:val="left"/>
      <w:pPr>
        <w:tabs>
          <w:tab w:val="num" w:pos="0"/>
        </w:tabs>
        <w:ind w:left="6735" w:hanging="360"/>
      </w:pPr>
      <w:rPr>
        <w:rFonts w:ascii="Symbol" w:hAnsi="Symbol"/>
      </w:rPr>
    </w:lvl>
    <w:lvl w:ilvl="7">
      <w:start w:val="1"/>
      <w:numFmt w:val="bullet"/>
      <w:lvlText w:val="o"/>
      <w:lvlJc w:val="left"/>
      <w:pPr>
        <w:tabs>
          <w:tab w:val="num" w:pos="0"/>
        </w:tabs>
        <w:ind w:left="7455" w:hanging="360"/>
      </w:pPr>
      <w:rPr>
        <w:rFonts w:ascii="Courier New" w:hAnsi="Courier New" w:cs="Courier New"/>
      </w:rPr>
    </w:lvl>
    <w:lvl w:ilvl="8">
      <w:start w:val="1"/>
      <w:numFmt w:val="bullet"/>
      <w:lvlText w:val=""/>
      <w:lvlJc w:val="left"/>
      <w:pPr>
        <w:tabs>
          <w:tab w:val="num" w:pos="0"/>
        </w:tabs>
        <w:ind w:left="8175" w:hanging="360"/>
      </w:pPr>
      <w:rPr>
        <w:rFonts w:ascii="Wingdings" w:hAnsi="Wingdings"/>
      </w:rPr>
    </w:lvl>
  </w:abstractNum>
  <w:abstractNum w:abstractNumId="1">
    <w:nsid w:val="1B827CE6"/>
    <w:multiLevelType w:val="hybridMultilevel"/>
    <w:tmpl w:val="AF1C6B0A"/>
    <w:lvl w:ilvl="0" w:tplc="DCBA470C">
      <w:start w:val="1"/>
      <w:numFmt w:val="bullet"/>
      <w:lvlText w:val="•"/>
      <w:lvlJc w:val="left"/>
      <w:pPr>
        <w:tabs>
          <w:tab w:val="num" w:pos="720"/>
        </w:tabs>
        <w:ind w:left="720" w:hanging="360"/>
      </w:pPr>
      <w:rPr>
        <w:rFonts w:ascii="Times New Roman" w:hAnsi="Times New Roman" w:hint="default"/>
      </w:rPr>
    </w:lvl>
    <w:lvl w:ilvl="1" w:tplc="FDD0B8E6" w:tentative="1">
      <w:start w:val="1"/>
      <w:numFmt w:val="bullet"/>
      <w:lvlText w:val="•"/>
      <w:lvlJc w:val="left"/>
      <w:pPr>
        <w:tabs>
          <w:tab w:val="num" w:pos="1440"/>
        </w:tabs>
        <w:ind w:left="1440" w:hanging="360"/>
      </w:pPr>
      <w:rPr>
        <w:rFonts w:ascii="Times New Roman" w:hAnsi="Times New Roman" w:hint="default"/>
      </w:rPr>
    </w:lvl>
    <w:lvl w:ilvl="2" w:tplc="E18EB778" w:tentative="1">
      <w:start w:val="1"/>
      <w:numFmt w:val="bullet"/>
      <w:lvlText w:val="•"/>
      <w:lvlJc w:val="left"/>
      <w:pPr>
        <w:tabs>
          <w:tab w:val="num" w:pos="2160"/>
        </w:tabs>
        <w:ind w:left="2160" w:hanging="360"/>
      </w:pPr>
      <w:rPr>
        <w:rFonts w:ascii="Times New Roman" w:hAnsi="Times New Roman" w:hint="default"/>
      </w:rPr>
    </w:lvl>
    <w:lvl w:ilvl="3" w:tplc="F37EAF50" w:tentative="1">
      <w:start w:val="1"/>
      <w:numFmt w:val="bullet"/>
      <w:lvlText w:val="•"/>
      <w:lvlJc w:val="left"/>
      <w:pPr>
        <w:tabs>
          <w:tab w:val="num" w:pos="2880"/>
        </w:tabs>
        <w:ind w:left="2880" w:hanging="360"/>
      </w:pPr>
      <w:rPr>
        <w:rFonts w:ascii="Times New Roman" w:hAnsi="Times New Roman" w:hint="default"/>
      </w:rPr>
    </w:lvl>
    <w:lvl w:ilvl="4" w:tplc="2C7CF452" w:tentative="1">
      <w:start w:val="1"/>
      <w:numFmt w:val="bullet"/>
      <w:lvlText w:val="•"/>
      <w:lvlJc w:val="left"/>
      <w:pPr>
        <w:tabs>
          <w:tab w:val="num" w:pos="3600"/>
        </w:tabs>
        <w:ind w:left="3600" w:hanging="360"/>
      </w:pPr>
      <w:rPr>
        <w:rFonts w:ascii="Times New Roman" w:hAnsi="Times New Roman" w:hint="default"/>
      </w:rPr>
    </w:lvl>
    <w:lvl w:ilvl="5" w:tplc="82B4D4E4" w:tentative="1">
      <w:start w:val="1"/>
      <w:numFmt w:val="bullet"/>
      <w:lvlText w:val="•"/>
      <w:lvlJc w:val="left"/>
      <w:pPr>
        <w:tabs>
          <w:tab w:val="num" w:pos="4320"/>
        </w:tabs>
        <w:ind w:left="4320" w:hanging="360"/>
      </w:pPr>
      <w:rPr>
        <w:rFonts w:ascii="Times New Roman" w:hAnsi="Times New Roman" w:hint="default"/>
      </w:rPr>
    </w:lvl>
    <w:lvl w:ilvl="6" w:tplc="C6320EFC" w:tentative="1">
      <w:start w:val="1"/>
      <w:numFmt w:val="bullet"/>
      <w:lvlText w:val="•"/>
      <w:lvlJc w:val="left"/>
      <w:pPr>
        <w:tabs>
          <w:tab w:val="num" w:pos="5040"/>
        </w:tabs>
        <w:ind w:left="5040" w:hanging="360"/>
      </w:pPr>
      <w:rPr>
        <w:rFonts w:ascii="Times New Roman" w:hAnsi="Times New Roman" w:hint="default"/>
      </w:rPr>
    </w:lvl>
    <w:lvl w:ilvl="7" w:tplc="2E5E4CBC" w:tentative="1">
      <w:start w:val="1"/>
      <w:numFmt w:val="bullet"/>
      <w:lvlText w:val="•"/>
      <w:lvlJc w:val="left"/>
      <w:pPr>
        <w:tabs>
          <w:tab w:val="num" w:pos="5760"/>
        </w:tabs>
        <w:ind w:left="5760" w:hanging="360"/>
      </w:pPr>
      <w:rPr>
        <w:rFonts w:ascii="Times New Roman" w:hAnsi="Times New Roman" w:hint="default"/>
      </w:rPr>
    </w:lvl>
    <w:lvl w:ilvl="8" w:tplc="472CEC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1F7140C"/>
    <w:multiLevelType w:val="multilevel"/>
    <w:tmpl w:val="A18297A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C225C60"/>
    <w:multiLevelType w:val="multilevel"/>
    <w:tmpl w:val="3F42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21495F"/>
    <w:multiLevelType w:val="hybridMultilevel"/>
    <w:tmpl w:val="14E6FC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0C745D5"/>
    <w:multiLevelType w:val="hybridMultilevel"/>
    <w:tmpl w:val="3C3A07D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780E7F55"/>
    <w:multiLevelType w:val="hybridMultilevel"/>
    <w:tmpl w:val="7FF4224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C1056FE"/>
    <w:multiLevelType w:val="hybridMultilevel"/>
    <w:tmpl w:val="38AA2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E6"/>
    <w:rsid w:val="00026490"/>
    <w:rsid w:val="00041A85"/>
    <w:rsid w:val="00045C14"/>
    <w:rsid w:val="00053075"/>
    <w:rsid w:val="00094E73"/>
    <w:rsid w:val="000B56D2"/>
    <w:rsid w:val="000D74F8"/>
    <w:rsid w:val="000F64E3"/>
    <w:rsid w:val="00107549"/>
    <w:rsid w:val="00117C38"/>
    <w:rsid w:val="00147D1C"/>
    <w:rsid w:val="00150F18"/>
    <w:rsid w:val="001937C9"/>
    <w:rsid w:val="001B065E"/>
    <w:rsid w:val="001B45C2"/>
    <w:rsid w:val="001D2B90"/>
    <w:rsid w:val="00236E7E"/>
    <w:rsid w:val="00242143"/>
    <w:rsid w:val="00244590"/>
    <w:rsid w:val="00265FCE"/>
    <w:rsid w:val="00272FF9"/>
    <w:rsid w:val="00277D93"/>
    <w:rsid w:val="002B5361"/>
    <w:rsid w:val="002F7D1A"/>
    <w:rsid w:val="003006C9"/>
    <w:rsid w:val="00334FD3"/>
    <w:rsid w:val="00385DDD"/>
    <w:rsid w:val="00404DA8"/>
    <w:rsid w:val="00420713"/>
    <w:rsid w:val="0049397F"/>
    <w:rsid w:val="004A3358"/>
    <w:rsid w:val="004C713A"/>
    <w:rsid w:val="005109F7"/>
    <w:rsid w:val="0055725E"/>
    <w:rsid w:val="005937FC"/>
    <w:rsid w:val="005A59E6"/>
    <w:rsid w:val="005B5045"/>
    <w:rsid w:val="005C283D"/>
    <w:rsid w:val="005E32B0"/>
    <w:rsid w:val="005E782F"/>
    <w:rsid w:val="00613122"/>
    <w:rsid w:val="0063026B"/>
    <w:rsid w:val="00673B4E"/>
    <w:rsid w:val="006767C3"/>
    <w:rsid w:val="0069667F"/>
    <w:rsid w:val="006A6E4D"/>
    <w:rsid w:val="0075122F"/>
    <w:rsid w:val="007B633B"/>
    <w:rsid w:val="007D6F69"/>
    <w:rsid w:val="00814FED"/>
    <w:rsid w:val="00827E10"/>
    <w:rsid w:val="0083156D"/>
    <w:rsid w:val="00865280"/>
    <w:rsid w:val="008838C8"/>
    <w:rsid w:val="008E223E"/>
    <w:rsid w:val="00927F9C"/>
    <w:rsid w:val="00984FE9"/>
    <w:rsid w:val="009A57AC"/>
    <w:rsid w:val="009D5681"/>
    <w:rsid w:val="009E3A86"/>
    <w:rsid w:val="009E6452"/>
    <w:rsid w:val="009E691F"/>
    <w:rsid w:val="00A202BF"/>
    <w:rsid w:val="00A32763"/>
    <w:rsid w:val="00A4517B"/>
    <w:rsid w:val="00A61F4D"/>
    <w:rsid w:val="00AB2A69"/>
    <w:rsid w:val="00AC1BC5"/>
    <w:rsid w:val="00AD2D5A"/>
    <w:rsid w:val="00AF0413"/>
    <w:rsid w:val="00B054F8"/>
    <w:rsid w:val="00B30609"/>
    <w:rsid w:val="00B46B98"/>
    <w:rsid w:val="00B52259"/>
    <w:rsid w:val="00B72588"/>
    <w:rsid w:val="00BB4EC5"/>
    <w:rsid w:val="00BB584F"/>
    <w:rsid w:val="00BC6C7B"/>
    <w:rsid w:val="00BD3D81"/>
    <w:rsid w:val="00BE70AD"/>
    <w:rsid w:val="00C234BD"/>
    <w:rsid w:val="00C423C2"/>
    <w:rsid w:val="00C55889"/>
    <w:rsid w:val="00C61C76"/>
    <w:rsid w:val="00C67F5C"/>
    <w:rsid w:val="00C7080A"/>
    <w:rsid w:val="00C928C1"/>
    <w:rsid w:val="00C974BA"/>
    <w:rsid w:val="00CB7BC8"/>
    <w:rsid w:val="00CC30A2"/>
    <w:rsid w:val="00CF02A2"/>
    <w:rsid w:val="00D46833"/>
    <w:rsid w:val="00D53519"/>
    <w:rsid w:val="00D627C4"/>
    <w:rsid w:val="00D8048C"/>
    <w:rsid w:val="00DB7C5B"/>
    <w:rsid w:val="00DC17ED"/>
    <w:rsid w:val="00DE23D0"/>
    <w:rsid w:val="00DE3E12"/>
    <w:rsid w:val="00E22F44"/>
    <w:rsid w:val="00EB6533"/>
    <w:rsid w:val="00EE5D4E"/>
    <w:rsid w:val="00F56039"/>
    <w:rsid w:val="00F96ACC"/>
    <w:rsid w:val="00FA136B"/>
    <w:rsid w:val="00FA2025"/>
    <w:rsid w:val="00FA3D0E"/>
    <w:rsid w:val="00FF0A6A"/>
    <w:rsid w:val="00FF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9460F-B1FC-4E3E-A30E-EB5E30D6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6F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23D0"/>
    <w:rPr>
      <w:b/>
      <w:bCs/>
    </w:rPr>
  </w:style>
  <w:style w:type="character" w:styleId="a5">
    <w:name w:val="Hyperlink"/>
    <w:basedOn w:val="a0"/>
    <w:uiPriority w:val="99"/>
    <w:unhideWhenUsed/>
    <w:rsid w:val="00EB6533"/>
    <w:rPr>
      <w:color w:val="005B7F"/>
      <w:u w:val="single"/>
    </w:rPr>
  </w:style>
  <w:style w:type="paragraph" w:styleId="HTML">
    <w:name w:val="HTML Preformatted"/>
    <w:basedOn w:val="a"/>
    <w:link w:val="HTML0"/>
    <w:uiPriority w:val="99"/>
    <w:unhideWhenUsed/>
    <w:rsid w:val="005C2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C283D"/>
    <w:rPr>
      <w:rFonts w:ascii="Courier New" w:eastAsia="Times New Roman" w:hAnsi="Courier New" w:cs="Courier New"/>
      <w:sz w:val="20"/>
      <w:szCs w:val="20"/>
      <w:lang w:eastAsia="ru-RU"/>
    </w:rPr>
  </w:style>
  <w:style w:type="table" w:styleId="a6">
    <w:name w:val="Table Grid"/>
    <w:basedOn w:val="a1"/>
    <w:uiPriority w:val="59"/>
    <w:rsid w:val="00C70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A136B"/>
    <w:pPr>
      <w:ind w:left="720"/>
      <w:contextualSpacing/>
    </w:pPr>
  </w:style>
  <w:style w:type="paragraph" w:customStyle="1" w:styleId="1">
    <w:name w:val="Без интервала1"/>
    <w:next w:val="a8"/>
    <w:uiPriority w:val="1"/>
    <w:qFormat/>
    <w:rsid w:val="002B5361"/>
    <w:pPr>
      <w:spacing w:after="0" w:line="240" w:lineRule="auto"/>
    </w:pPr>
  </w:style>
  <w:style w:type="paragraph" w:styleId="a8">
    <w:name w:val="No Spacing"/>
    <w:uiPriority w:val="1"/>
    <w:qFormat/>
    <w:rsid w:val="002B5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Щеголихин В.В.</dc:creator>
  <cp:keywords/>
  <dc:description/>
  <cp:lastModifiedBy>Alexandr Pavlenok</cp:lastModifiedBy>
  <cp:revision>113</cp:revision>
  <dcterms:created xsi:type="dcterms:W3CDTF">2018-08-21T09:43:00Z</dcterms:created>
  <dcterms:modified xsi:type="dcterms:W3CDTF">2022-10-17T09:53:00Z</dcterms:modified>
</cp:coreProperties>
</file>