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B77" w:rsidRPr="00536B77" w:rsidRDefault="00536B77" w:rsidP="00536B77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6B77">
        <w:rPr>
          <w:rFonts w:ascii="Arial Unicode MS" w:eastAsia="Arial Unicode MS" w:hAnsi="Arial Unicode MS" w:cs="Arial Unicode MS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76835</wp:posOffset>
            </wp:positionV>
            <wp:extent cx="1096689" cy="1440000"/>
            <wp:effectExtent l="76200" t="76200" r="141605" b="141605"/>
            <wp:wrapThrough wrapText="bothSides">
              <wp:wrapPolygon edited="0">
                <wp:start x="-750" y="-1143"/>
                <wp:lineTo x="-1501" y="-858"/>
                <wp:lineTo x="-1501" y="22010"/>
                <wp:lineTo x="-750" y="23439"/>
                <wp:lineTo x="23263" y="23439"/>
                <wp:lineTo x="24014" y="22010"/>
                <wp:lineTo x="24014" y="3716"/>
                <wp:lineTo x="23263" y="-572"/>
                <wp:lineTo x="23263" y="-1143"/>
                <wp:lineTo x="-750" y="-1143"/>
              </wp:wrapPolygon>
            </wp:wrapThrough>
            <wp:docPr id="131" name="Рисунок 131" descr="C:\Users\panov\Desktop\фото от ТОИПКРО Дударева\Фото 12.11.13 Ветераны от Панова АИ\Ветераны ТОИПКРО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63" descr="C:\Users\panov\Desktop\фото от ТОИПКРО Дударева\Фото 12.11.13 Ветераны от Панова АИ\Ветераны ТОИПКРО0003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12" t="56203" r="46001" b="7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89" cy="144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F9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ЯКУШЕВА ЭЛЬВИРА БРОНИСЛАВОВНА, </w:t>
      </w:r>
      <w:r w:rsidRPr="00536B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директор Томского областного Института усовершенствования учителей (1974</w:t>
      </w:r>
      <w:r w:rsidR="00B03F9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–</w:t>
      </w:r>
      <w:r w:rsidRPr="00536B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1991). </w:t>
      </w:r>
    </w:p>
    <w:p w:rsidR="00536B77" w:rsidRPr="00536B77" w:rsidRDefault="00536B77" w:rsidP="00536B77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36B77" w:rsidRPr="00536B77" w:rsidRDefault="00536B77" w:rsidP="00536B77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Энергичная, волевая женщина, прекрасный организатор,</w:t>
      </w:r>
      <w:r w:rsidRPr="00536B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оставила значительный и яркий след в истории Института Учителя. </w:t>
      </w:r>
    </w:p>
    <w:p w:rsidR="00536B77" w:rsidRPr="00536B77" w:rsidRDefault="00B03F91" w:rsidP="00536B77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3F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Эльвира </w:t>
      </w:r>
      <w:proofErr w:type="spellStart"/>
      <w:r w:rsidRPr="00B03F91">
        <w:rPr>
          <w:rFonts w:ascii="Times New Roman" w:eastAsia="Calibri" w:hAnsi="Times New Roman" w:cs="Times New Roman"/>
          <w:sz w:val="24"/>
          <w:szCs w:val="24"/>
          <w:lang w:eastAsia="ru-RU"/>
        </w:rPr>
        <w:t>Брониславовна</w:t>
      </w:r>
      <w:proofErr w:type="spellEnd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36B77"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окончила </w:t>
      </w:r>
      <w:proofErr w:type="spellStart"/>
      <w:r w:rsidR="00536B77"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Пудинскую</w:t>
      </w:r>
      <w:proofErr w:type="spellEnd"/>
      <w:r w:rsidR="00536B77"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семилетнюю школу, затем с отличием </w:t>
      </w:r>
      <w:proofErr w:type="spellStart"/>
      <w:r w:rsidR="00536B77"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Колпашевское</w:t>
      </w:r>
      <w:proofErr w:type="spellEnd"/>
      <w:r w:rsidR="00536B77"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педагогическое училище (1953) и без экзаменов была принята в 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омский государственный педагогический институт</w:t>
      </w:r>
      <w:r w:rsidR="00536B77"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отделение филологии историко-филологического факультета (1958) и успешно его завершила. Трудовая деятельность началась учителем в школе № 4, потом школе № 32, в обеих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томских </w:t>
      </w:r>
      <w:r w:rsidR="00536B77"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школах она поработала и завучем. </w:t>
      </w:r>
    </w:p>
    <w:p w:rsidR="00536B77" w:rsidRPr="00536B77" w:rsidRDefault="00536B77" w:rsidP="00B03F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Годы её работы в </w:t>
      </w:r>
      <w:r w:rsidR="00B03F9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нституте были благоприятными для развития образования, это был и период стабильности. Уровень переподготовки учителей был очень высоким. Курсы повышения квалификации учителей были нацелены на освоение </w:t>
      </w:r>
      <w:r w:rsidR="00B03F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педагогами </w:t>
      </w: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новых учебным программ, переходом на кабинетную систему обучения, овладение новыми методами обучения, в частности, проведением практикумов по физике, химии, использованием технических средств обучения и т.п. Институт более активно, чем раньше, изучал передовой педагогический опыт, оказывал большую методическую помощь учителям в районах области. Передовой опыт фактически в те годы означал то же самое, что и педагогические новации в настоящий период. В </w:t>
      </w:r>
      <w:r w:rsidR="00B03F91">
        <w:rPr>
          <w:rFonts w:ascii="Times New Roman" w:eastAsia="Calibri" w:hAnsi="Times New Roman" w:cs="Times New Roman"/>
          <w:sz w:val="24"/>
          <w:szCs w:val="24"/>
          <w:lang w:eastAsia="ru-RU"/>
        </w:rPr>
        <w:t>институте</w:t>
      </w: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был создан кабинет изучения, обобщения и распространения педагогического опыта.</w:t>
      </w:r>
    </w:p>
    <w:p w:rsidR="00536B77" w:rsidRPr="00536B77" w:rsidRDefault="00536B77" w:rsidP="00B03F9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Для работы в районах создавались бригады, своеобразные педагогические «десанты», в состав которых входили инспектора</w:t>
      </w:r>
      <w:r w:rsidR="00B03F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ОБЛОНО</w:t>
      </w: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, сотрудники</w:t>
      </w:r>
      <w:r w:rsidR="00B03F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института</w:t>
      </w: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ученые вузов, опытные учителя школ Томска и области. Сложилась хорошая традиция: если в район выезжала комиссия </w:t>
      </w:r>
      <w:r w:rsidR="00B03F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ОБЛОНО </w:t>
      </w: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B03F9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нститута, то она не ограничивалась контролем и анализом, а оказывала большую методическую помощь учителям, давала реком</w:t>
      </w:r>
      <w:r w:rsidR="00B03F91">
        <w:rPr>
          <w:rFonts w:ascii="Times New Roman" w:eastAsia="Calibri" w:hAnsi="Times New Roman" w:cs="Times New Roman"/>
          <w:sz w:val="24"/>
          <w:szCs w:val="24"/>
          <w:lang w:eastAsia="ru-RU"/>
        </w:rPr>
        <w:t>ендации, проводила консультации, для чего в</w:t>
      </w: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каждом районе были созданы базовые, опорные школы</w:t>
      </w:r>
      <w:r w:rsidR="00B03F9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36B77" w:rsidRPr="00536B77" w:rsidRDefault="00536B77" w:rsidP="00536B77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Много внимания </w:t>
      </w:r>
      <w:r w:rsidR="00B03F91" w:rsidRPr="00B03F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Эльвира </w:t>
      </w:r>
      <w:proofErr w:type="spellStart"/>
      <w:r w:rsidR="00B03F91" w:rsidRPr="00B03F91">
        <w:rPr>
          <w:rFonts w:ascii="Times New Roman" w:eastAsia="Calibri" w:hAnsi="Times New Roman" w:cs="Times New Roman"/>
          <w:sz w:val="24"/>
          <w:szCs w:val="24"/>
          <w:lang w:eastAsia="ru-RU"/>
        </w:rPr>
        <w:t>Брониславовна</w:t>
      </w:r>
      <w:proofErr w:type="spellEnd"/>
      <w:r w:rsidR="00B03F91"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уделял</w:t>
      </w:r>
      <w:r w:rsidR="00B03F9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трудовому обучению и профориентации школьников. Сохранялись проверенные временем организационно-педагогические формы обучения и подготовки детей к труду и появлялись новые. Это учебно-производственные бригады при сельских школах</w:t>
      </w:r>
      <w:r w:rsidR="00B03F91">
        <w:rPr>
          <w:rFonts w:ascii="Times New Roman" w:eastAsia="Calibri" w:hAnsi="Times New Roman" w:cs="Times New Roman"/>
          <w:sz w:val="24"/>
          <w:szCs w:val="24"/>
          <w:lang w:eastAsia="ru-RU"/>
        </w:rPr>
        <w:t>, возникшие еще в конце 1950-х –</w:t>
      </w: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начале 1960-х годов, а также учебно-производственные комбинаты (УПК), которые появились в 1980-е годы. Институт содействовал становлению и распространению этих новшеств, они были ценны особенно в трудовом воспитании юношества. </w:t>
      </w:r>
    </w:p>
    <w:p w:rsidR="00536B77" w:rsidRPr="00536B77" w:rsidRDefault="00536B77" w:rsidP="00B03F9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Эльвира </w:t>
      </w:r>
      <w:proofErr w:type="spellStart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Брониславовна</w:t>
      </w:r>
      <w:proofErr w:type="spellEnd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была душой большого дела, его вдохновителем и организатором. Она обладала многими талантами, но особенно хорошо умела привлекать к себе даровитых людей, таких как</w:t>
      </w:r>
      <w:r w:rsidR="00B03F91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Вера Яковлевна </w:t>
      </w:r>
      <w:proofErr w:type="spellStart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Разгильдеева</w:t>
      </w:r>
      <w:proofErr w:type="spellEnd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Ада Карловна Клейн, Мария Марковна </w:t>
      </w:r>
      <w:proofErr w:type="spellStart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Терлецкая</w:t>
      </w:r>
      <w:proofErr w:type="spellEnd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Евгений Павлович </w:t>
      </w:r>
      <w:proofErr w:type="spellStart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Заречнев</w:t>
      </w:r>
      <w:proofErr w:type="spellEnd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. Рядом с ней работали компетентные специалисты: педагоги, методисты, заведующие кафедрами</w:t>
      </w:r>
      <w:r w:rsidR="00B03F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</w:t>
      </w:r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отделами. Это Галина Константиновна Ларина, Нина Ивановна Ушатая, Вера Павловна Колмакова, Павел Яковлевич </w:t>
      </w:r>
      <w:proofErr w:type="spellStart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Каштаков</w:t>
      </w:r>
      <w:proofErr w:type="spellEnd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Валентин Григорьевич </w:t>
      </w:r>
      <w:proofErr w:type="spellStart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Рудский</w:t>
      </w:r>
      <w:proofErr w:type="spellEnd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Людмила Ивановна </w:t>
      </w:r>
      <w:proofErr w:type="spellStart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Мымрина</w:t>
      </w:r>
      <w:proofErr w:type="spellEnd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Светлана Григорьевна </w:t>
      </w:r>
      <w:proofErr w:type="spellStart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Малярова</w:t>
      </w:r>
      <w:proofErr w:type="spellEnd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Елена Николаевна Пономарева, Людмила Николаевна Морозова, Лидия </w:t>
      </w:r>
      <w:proofErr w:type="spellStart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Феоктистовна</w:t>
      </w:r>
      <w:proofErr w:type="spellEnd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Терентьева, Ирина </w:t>
      </w:r>
      <w:proofErr w:type="spellStart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>Макаровна</w:t>
      </w:r>
      <w:proofErr w:type="spellEnd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Глазо</w:t>
      </w:r>
      <w:r w:rsidR="00B03F91">
        <w:rPr>
          <w:rFonts w:ascii="Times New Roman" w:eastAsia="Calibri" w:hAnsi="Times New Roman" w:cs="Times New Roman"/>
          <w:sz w:val="24"/>
          <w:szCs w:val="24"/>
          <w:lang w:eastAsia="ru-RU"/>
        </w:rPr>
        <w:t>ва, Надежда Андреевна Приходько</w:t>
      </w:r>
      <w:bookmarkStart w:id="0" w:name="_GoBack"/>
      <w:bookmarkEnd w:id="0"/>
      <w:r w:rsidRPr="0053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многие другие.</w:t>
      </w:r>
    </w:p>
    <w:p w:rsidR="00536B77" w:rsidRPr="00B03F91" w:rsidRDefault="00536B77" w:rsidP="00536B77">
      <w:pPr>
        <w:autoSpaceDE w:val="0"/>
        <w:autoSpaceDN w:val="0"/>
        <w:spacing w:after="0" w:line="240" w:lineRule="auto"/>
        <w:jc w:val="both"/>
        <w:rPr>
          <w:rFonts w:ascii="Arial Unicode MS" w:eastAsia="Arial Unicode MS" w:hAnsi="Arial Unicode MS" w:cs="Arial Unicode MS"/>
          <w:noProof/>
          <w:lang w:eastAsia="ru-RU"/>
        </w:rPr>
      </w:pPr>
      <w:r w:rsidRPr="00B03F91">
        <w:rPr>
          <w:rFonts w:ascii="Times New Roman" w:eastAsia="Calibri" w:hAnsi="Times New Roman" w:cs="Times New Roman"/>
          <w:sz w:val="24"/>
          <w:szCs w:val="24"/>
          <w:lang w:eastAsia="ru-RU"/>
        </w:rPr>
        <w:t>Э.Б.</w:t>
      </w:r>
      <w:r w:rsidR="00B03F91" w:rsidRPr="00B03F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03F91">
        <w:rPr>
          <w:rFonts w:ascii="Times New Roman" w:eastAsia="Calibri" w:hAnsi="Times New Roman" w:cs="Times New Roman"/>
          <w:sz w:val="24"/>
          <w:szCs w:val="24"/>
          <w:lang w:eastAsia="ru-RU"/>
        </w:rPr>
        <w:t>Якушева в 1977 году была удостоена правительственной награды ордена «Знак Почета».</w:t>
      </w:r>
      <w:r w:rsidRPr="00B03F91">
        <w:rPr>
          <w:rFonts w:ascii="Arial Unicode MS" w:eastAsia="Arial Unicode MS" w:hAnsi="Arial Unicode MS" w:cs="Arial Unicode MS"/>
          <w:noProof/>
          <w:lang w:eastAsia="ru-RU"/>
        </w:rPr>
        <w:t xml:space="preserve"> </w:t>
      </w:r>
    </w:p>
    <w:p w:rsidR="00766B6A" w:rsidRDefault="00B03F91">
      <w:r>
        <w:rPr>
          <w:rStyle w:val="a3"/>
          <w:color w:val="000000"/>
        </w:rPr>
        <w:t xml:space="preserve">(по материалам Л. </w:t>
      </w:r>
      <w:proofErr w:type="spellStart"/>
      <w:r>
        <w:rPr>
          <w:rStyle w:val="a3"/>
          <w:color w:val="000000"/>
        </w:rPr>
        <w:t>Найбороденко</w:t>
      </w:r>
      <w:proofErr w:type="spellEnd"/>
      <w:r>
        <w:rPr>
          <w:rStyle w:val="a3"/>
          <w:color w:val="000000"/>
        </w:rPr>
        <w:t xml:space="preserve"> «История ТОИПКРО: традиции, преемственность, новаторство», Томск. 2005)</w:t>
      </w:r>
    </w:p>
    <w:sectPr w:rsidR="00766B6A" w:rsidSect="00536B7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B77"/>
    <w:rsid w:val="00536B77"/>
    <w:rsid w:val="00766B6A"/>
    <w:rsid w:val="00B0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A424"/>
  <w15:chartTrackingRefBased/>
  <w15:docId w15:val="{10F87A50-5471-4048-BEE2-32C78762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3F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502</Words>
  <Characters>2866</Characters>
  <Application>Microsoft Office Word</Application>
  <DocSecurity>0</DocSecurity>
  <Lines>23</Lines>
  <Paragraphs>6</Paragraphs>
  <ScaleCrop>false</ScaleCrop>
  <Company>TOIPKRO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Татьяна Бутакова</cp:lastModifiedBy>
  <cp:revision>2</cp:revision>
  <dcterms:created xsi:type="dcterms:W3CDTF">2026-06-01T06:34:00Z</dcterms:created>
  <dcterms:modified xsi:type="dcterms:W3CDTF">2026-06-02T04:26:00Z</dcterms:modified>
</cp:coreProperties>
</file>