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866" w:rsidRPr="00106866" w:rsidRDefault="00106866" w:rsidP="001068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66">
        <w:rPr>
          <w:rFonts w:ascii="Times New Roman" w:hAnsi="Times New Roman" w:cs="Times New Roman"/>
          <w:b/>
          <w:sz w:val="20"/>
          <w:szCs w:val="20"/>
        </w:rPr>
        <w:t>Участники очного этапа регионального конкурса</w:t>
      </w:r>
    </w:p>
    <w:p w:rsidR="00106866" w:rsidRPr="00106866" w:rsidRDefault="00106866" w:rsidP="001068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66">
        <w:rPr>
          <w:rFonts w:ascii="Times New Roman" w:hAnsi="Times New Roman" w:cs="Times New Roman"/>
          <w:b/>
          <w:sz w:val="20"/>
          <w:szCs w:val="20"/>
        </w:rPr>
        <w:t xml:space="preserve"> «Через тернии к звездам» </w:t>
      </w:r>
    </w:p>
    <w:p w:rsidR="00106866" w:rsidRPr="00106866" w:rsidRDefault="00106866" w:rsidP="001068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06866" w:rsidRPr="00106866" w:rsidRDefault="00106866" w:rsidP="00EC0D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66">
        <w:rPr>
          <w:rFonts w:ascii="Times New Roman" w:hAnsi="Times New Roman" w:cs="Times New Roman"/>
          <w:b/>
          <w:sz w:val="20"/>
          <w:szCs w:val="20"/>
        </w:rPr>
        <w:t>Номинация «КАЧЕСТВО ОБРАЗОВАНИЯ»</w:t>
      </w:r>
    </w:p>
    <w:p w:rsidR="00106866" w:rsidRPr="00106866" w:rsidRDefault="00106866" w:rsidP="0010686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0490" w:type="dxa"/>
        <w:tblInd w:w="-856" w:type="dxa"/>
        <w:tblLook w:val="04A0" w:firstRow="1" w:lastRow="0" w:firstColumn="1" w:lastColumn="0" w:noHBand="0" w:noVBand="1"/>
      </w:tblPr>
      <w:tblGrid>
        <w:gridCol w:w="5246"/>
        <w:gridCol w:w="2648"/>
        <w:gridCol w:w="2596"/>
      </w:tblGrid>
      <w:tr w:rsidR="00106866" w:rsidRPr="00106866" w:rsidTr="00106866">
        <w:tc>
          <w:tcPr>
            <w:tcW w:w="5246" w:type="dxa"/>
            <w:shd w:val="clear" w:color="auto" w:fill="auto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категория</w:t>
            </w:r>
          </w:p>
        </w:tc>
        <w:tc>
          <w:tcPr>
            <w:tcW w:w="2648" w:type="dxa"/>
            <w:shd w:val="clear" w:color="auto" w:fill="auto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Муниципалитет</w:t>
            </w:r>
          </w:p>
        </w:tc>
      </w:tr>
      <w:tr w:rsidR="00106866" w:rsidRPr="00106866" w:rsidTr="00106866">
        <w:trPr>
          <w:trHeight w:val="513"/>
        </w:trPr>
        <w:tc>
          <w:tcPr>
            <w:tcW w:w="5246" w:type="dxa"/>
            <w:shd w:val="clear" w:color="auto" w:fill="auto"/>
            <w:vAlign w:val="bottom"/>
          </w:tcPr>
          <w:p w:rsidR="00106866" w:rsidRPr="00106866" w:rsidRDefault="00106866" w:rsidP="00BD30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Командный чемпионат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ХимБиоСтарт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– наука начинается здесь!»</w:t>
            </w:r>
          </w:p>
        </w:tc>
        <w:tc>
          <w:tcPr>
            <w:tcW w:w="2648" w:type="dxa"/>
            <w:shd w:val="clear" w:color="auto" w:fill="auto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Школа «Перспектива»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6866" w:rsidRPr="00106866" w:rsidTr="00106866">
        <w:trPr>
          <w:trHeight w:val="549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Ресурсный центр инженерного образования в сельской школе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Кисловская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СОШ» Томского района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Томский район</w:t>
            </w:r>
          </w:p>
        </w:tc>
      </w:tr>
      <w:tr w:rsidR="00106866" w:rsidRPr="00106866" w:rsidTr="00106866">
        <w:trPr>
          <w:trHeight w:val="1076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Радио «Детство 85 ФМ»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МАДОУ №85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106866" w:rsidRPr="00106866" w:rsidTr="00106866">
        <w:trPr>
          <w:trHeight w:val="569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Да будем процветать: образовательный потенциал сотрудничества с предприятиями г. Томска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Гуманитарный лицей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106866" w:rsidRPr="00106866" w:rsidTr="0010686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Медийиный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дошколенок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МАОУ СОШ № 36 </w:t>
            </w:r>
            <w:proofErr w:type="spellStart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г.Томска</w:t>
            </w:r>
            <w:proofErr w:type="spellEnd"/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106866" w:rsidRPr="00106866" w:rsidTr="0010686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Виртуальная экскурсия в энергетику будущего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МБУ ДО «Центр «Поиск»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Северск</w:t>
            </w:r>
          </w:p>
        </w:tc>
      </w:tr>
      <w:tr w:rsidR="00106866" w:rsidRPr="00106866" w:rsidTr="0010686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«Галерея будущего: где картины учат говорить, чувствовать и мыслить» (развитие речи и эмоционального интеллекта дошкольников через интеграцию искусств и 4К-компетенций в рамках ФОП ДО)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МАДОУ № 6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106866" w:rsidRPr="00106866" w:rsidTr="0010686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Модель создания предпосылок читательской компетентности: понимание текста как основа будущего чтения «От книги к сцене»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МДОУ «Детский сад Стрежевой»</w:t>
            </w:r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Стрежевой</w:t>
            </w:r>
          </w:p>
        </w:tc>
      </w:tr>
      <w:tr w:rsidR="00106866" w:rsidRPr="00106866" w:rsidTr="0010686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Научно-популярная игра в формате 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брейн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-ринг «Борьба умов»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МАОУ СОШ №47 </w:t>
            </w:r>
            <w:proofErr w:type="spellStart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г.Томска</w:t>
            </w:r>
            <w:proofErr w:type="spellEnd"/>
          </w:p>
        </w:tc>
        <w:tc>
          <w:tcPr>
            <w:tcW w:w="2596" w:type="dxa"/>
            <w:shd w:val="clear" w:color="auto" w:fill="auto"/>
          </w:tcPr>
          <w:p w:rsidR="00106866" w:rsidRPr="00106866" w:rsidRDefault="00106866" w:rsidP="001068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</w:tbl>
    <w:p w:rsidR="00EC0D26" w:rsidRDefault="00EC0D26" w:rsidP="00EC0D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0D26" w:rsidRPr="00106866" w:rsidRDefault="00EC0D26" w:rsidP="00EC0D2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6866">
        <w:rPr>
          <w:rFonts w:ascii="Times New Roman" w:hAnsi="Times New Roman" w:cs="Times New Roman"/>
          <w:b/>
          <w:sz w:val="20"/>
          <w:szCs w:val="20"/>
        </w:rPr>
        <w:t>Номинация «ВОСПИТАНИЕ»</w:t>
      </w:r>
    </w:p>
    <w:p w:rsidR="00EC0D26" w:rsidRPr="00106866" w:rsidRDefault="00EC0D26" w:rsidP="00EC0D2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0490" w:type="dxa"/>
        <w:tblInd w:w="-856" w:type="dxa"/>
        <w:tblLook w:val="04A0" w:firstRow="1" w:lastRow="0" w:firstColumn="1" w:lastColumn="0" w:noHBand="0" w:noVBand="1"/>
      </w:tblPr>
      <w:tblGrid>
        <w:gridCol w:w="5246"/>
        <w:gridCol w:w="2551"/>
        <w:gridCol w:w="2693"/>
      </w:tblGrid>
      <w:tr w:rsidR="00EC0D26" w:rsidRPr="00106866" w:rsidTr="00AA7504">
        <w:tc>
          <w:tcPr>
            <w:tcW w:w="5246" w:type="dxa"/>
            <w:shd w:val="clear" w:color="auto" w:fill="auto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проекта</w:t>
            </w:r>
          </w:p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</w:t>
            </w:r>
          </w:p>
        </w:tc>
        <w:tc>
          <w:tcPr>
            <w:tcW w:w="2693" w:type="dxa"/>
            <w:shd w:val="clear" w:color="auto" w:fill="auto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Муниципалитет</w:t>
            </w:r>
          </w:p>
        </w:tc>
      </w:tr>
      <w:tr w:rsidR="00EC0D26" w:rsidRPr="00106866" w:rsidTr="00AA7504"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Звезды зажигает дворец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МАОУ ДО 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ДТДиМ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EC0D26" w:rsidRPr="00106866" w:rsidTr="00AA7504">
        <w:trPr>
          <w:trHeight w:val="607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Межмуниципальный центр по развитию юнармейского движения «Фарватер» для детей и молодежи 5-8 классов на базе МАОУ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Кожевниковская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СОШ №2» в период весенних и летних каникул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Кожевниковская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СОШ №2»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Кожевниковский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</w:tr>
      <w:tr w:rsidR="00EC0D26" w:rsidRPr="00106866" w:rsidTr="00AA7504">
        <w:trPr>
          <w:trHeight w:val="555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Многофункциональный волонтерский центр «Будь рядом» на базе детского сада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 17»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ЗАТО Северск</w:t>
            </w:r>
          </w:p>
        </w:tc>
      </w:tr>
      <w:tr w:rsidR="00EC0D26" w:rsidRPr="00106866" w:rsidTr="00AA7504">
        <w:trPr>
          <w:trHeight w:val="565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ПрофиПолис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: Центр игровых технологий и ранней профориентации в детском саду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МАДОУ №40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EC0D26" w:rsidRPr="00106866" w:rsidTr="00AA7504">
        <w:trPr>
          <w:trHeight w:val="545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color w:val="0F1115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F1115"/>
                <w:sz w:val="20"/>
                <w:szCs w:val="20"/>
              </w:rPr>
              <w:t>Родительское крыло: пространство счастливого детства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МАОУ СОШ № 12 г. Томска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EC0D26" w:rsidRPr="00106866" w:rsidTr="00AA7504">
        <w:trPr>
          <w:trHeight w:val="553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Профориентационный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марафон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ПрофПроекторйя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: Профессия начинается здесь»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МАОУ  ДО ДЮЦ «Синяя птица»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EC0D26" w:rsidRPr="00106866" w:rsidTr="00AA7504">
        <w:trPr>
          <w:trHeight w:val="553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Школа медицины: навыки, которые спасают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МКОУ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Копыловская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ООШ»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Томский район</w:t>
            </w:r>
          </w:p>
        </w:tc>
      </w:tr>
      <w:tr w:rsidR="00EC0D26" w:rsidRPr="00106866" w:rsidTr="00AA7504">
        <w:trPr>
          <w:trHeight w:val="575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Взлет: районный фестиваль для будущих Наставников Орлят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Зональненская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СОШ» Томского района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Томский район</w:t>
            </w:r>
          </w:p>
        </w:tc>
      </w:tr>
      <w:tr w:rsidR="00EC0D26" w:rsidRPr="00106866" w:rsidTr="00AA7504">
        <w:trPr>
          <w:trHeight w:val="555"/>
        </w:trPr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Интерактивная площадка «Дети – детям»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Нелюбинская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СОШ» Томского района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Томский район</w:t>
            </w:r>
          </w:p>
        </w:tc>
      </w:tr>
      <w:tr w:rsidR="00EC0D26" w:rsidRPr="00106866" w:rsidTr="00AA7504">
        <w:tc>
          <w:tcPr>
            <w:tcW w:w="5246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Медиацентр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«Школа в объективе»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МОУ «Михайловская СОШ»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C0D26" w:rsidRPr="00106866" w:rsidRDefault="00EC0D26" w:rsidP="00AA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Зырянский район</w:t>
            </w:r>
          </w:p>
        </w:tc>
      </w:tr>
    </w:tbl>
    <w:p w:rsidR="00EC0D26" w:rsidRDefault="00EC0D26" w:rsidP="00EC0D2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0D26" w:rsidRDefault="00EC0D26" w:rsidP="00EC0D2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06866" w:rsidRPr="00106866" w:rsidRDefault="00106866" w:rsidP="00EC0D26">
      <w:pPr>
        <w:jc w:val="center"/>
        <w:rPr>
          <w:rFonts w:ascii="Times New Roman" w:hAnsi="Times New Roman" w:cs="Times New Roman"/>
          <w:sz w:val="20"/>
          <w:szCs w:val="20"/>
        </w:rPr>
      </w:pPr>
      <w:r w:rsidRPr="00106866">
        <w:rPr>
          <w:rFonts w:ascii="Times New Roman" w:hAnsi="Times New Roman" w:cs="Times New Roman"/>
          <w:b/>
          <w:sz w:val="20"/>
          <w:szCs w:val="20"/>
        </w:rPr>
        <w:lastRenderedPageBreak/>
        <w:t>Номинация «ОСОБЕННЫЕ ДЕТИ»</w:t>
      </w:r>
    </w:p>
    <w:tbl>
      <w:tblPr>
        <w:tblStyle w:val="a5"/>
        <w:tblW w:w="10490" w:type="dxa"/>
        <w:tblInd w:w="-856" w:type="dxa"/>
        <w:tblLook w:val="04A0" w:firstRow="1" w:lastRow="0" w:firstColumn="1" w:lastColumn="0" w:noHBand="0" w:noVBand="1"/>
      </w:tblPr>
      <w:tblGrid>
        <w:gridCol w:w="5246"/>
        <w:gridCol w:w="2551"/>
        <w:gridCol w:w="2693"/>
      </w:tblGrid>
      <w:tr w:rsidR="00106866" w:rsidRPr="00106866" w:rsidTr="00EC0D2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категория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Заявитель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Муниципалитет</w:t>
            </w:r>
          </w:p>
        </w:tc>
      </w:tr>
      <w:tr w:rsidR="00106866" w:rsidRPr="00106866" w:rsidTr="00EC0D26">
        <w:trPr>
          <w:trHeight w:val="517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ПРОФ-ШКОЛА: старт в профессию для детей с ОВЗ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«Северская школа-интернат для обучающихся с ограниченными возможностями здоровья»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Северск</w:t>
            </w:r>
          </w:p>
        </w:tc>
      </w:tr>
      <w:tr w:rsidR="00106866" w:rsidRPr="00106866" w:rsidTr="00EC0D26">
        <w:trPr>
          <w:trHeight w:val="567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Инклюзивный школьный театр: первый шаг в мир креативных индустрий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«СОШ № 83»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ЗАТО Северск</w:t>
            </w:r>
          </w:p>
        </w:tc>
      </w:tr>
      <w:tr w:rsidR="00106866" w:rsidRPr="00106866" w:rsidTr="00EC0D26">
        <w:trPr>
          <w:trHeight w:val="548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Каждый может быть понятым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МАДОУ №15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Томск </w:t>
            </w:r>
          </w:p>
        </w:tc>
      </w:tr>
      <w:tr w:rsidR="00106866" w:rsidRPr="00106866" w:rsidTr="00EC0D26">
        <w:trPr>
          <w:trHeight w:val="840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Мир речи на экране - цифровая среда речевого развития детей с ОВЗ и детей инвалидов в ДОУ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МБДОУ «Центр развития ребенка - детский сад </w:t>
            </w:r>
            <w:proofErr w:type="spellStart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мкр</w:t>
            </w:r>
            <w:proofErr w:type="spellEnd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«Южные ворота» Томского района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Томский район</w:t>
            </w:r>
          </w:p>
        </w:tc>
      </w:tr>
      <w:tr w:rsidR="00106866" w:rsidRPr="00106866" w:rsidTr="00EC0D26">
        <w:trPr>
          <w:trHeight w:val="801"/>
        </w:trPr>
        <w:tc>
          <w:tcPr>
            <w:tcW w:w="5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6866" w:rsidRPr="00106866" w:rsidRDefault="00106866" w:rsidP="00BD30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Среда доверия: создаем пространство для воспитания и поддержки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МБОУ «</w:t>
            </w:r>
            <w:proofErr w:type="spellStart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Могочинская</w:t>
            </w:r>
            <w:proofErr w:type="spellEnd"/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СОШ»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Молчановский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</w:tr>
      <w:tr w:rsidR="00106866" w:rsidRPr="00106866" w:rsidTr="00EC0D26"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Анатомия комфорта</w:t>
            </w:r>
          </w:p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ОГБПОУ «ТТСТ»</w:t>
            </w:r>
          </w:p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Подведомственная организация</w:t>
            </w:r>
          </w:p>
        </w:tc>
      </w:tr>
      <w:tr w:rsidR="00106866" w:rsidRPr="00106866" w:rsidTr="00EC0D26">
        <w:trPr>
          <w:trHeight w:val="700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От звука к смыслу. Адаптация курса литературного чтения для первоклассников с особыми образовательными потребностями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МАОУ СОШ № 52 г. Томска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Томск</w:t>
            </w:r>
          </w:p>
        </w:tc>
      </w:tr>
      <w:tr w:rsidR="00106866" w:rsidRPr="00106866" w:rsidTr="00EC0D26">
        <w:trPr>
          <w:trHeight w:val="700"/>
        </w:trPr>
        <w:tc>
          <w:tcPr>
            <w:tcW w:w="5246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Школа – территория для всех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68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МАОУ – СОШ № 1 города Асино Томской области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06866" w:rsidRPr="00106866" w:rsidRDefault="00106866" w:rsidP="00BD30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>Асиновский</w:t>
            </w:r>
            <w:proofErr w:type="spellEnd"/>
            <w:r w:rsidRPr="0010686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</w:tr>
    </w:tbl>
    <w:p w:rsidR="00106866" w:rsidRPr="00106866" w:rsidRDefault="00106866" w:rsidP="00EC0D2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sectPr w:rsidR="00106866" w:rsidRPr="00106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16076"/>
    <w:multiLevelType w:val="multilevel"/>
    <w:tmpl w:val="D386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11E51"/>
    <w:multiLevelType w:val="multilevel"/>
    <w:tmpl w:val="77C2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517E8"/>
    <w:multiLevelType w:val="multilevel"/>
    <w:tmpl w:val="BC50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3749AB"/>
    <w:multiLevelType w:val="multilevel"/>
    <w:tmpl w:val="CB46C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66"/>
    <w:rsid w:val="00106866"/>
    <w:rsid w:val="00EC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9872"/>
  <w15:chartTrackingRefBased/>
  <w15:docId w15:val="{A1179EE8-5585-4BE2-868F-D90BB161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6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068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068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68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68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068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0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6866"/>
    <w:rPr>
      <w:b/>
      <w:bCs/>
    </w:rPr>
  </w:style>
  <w:style w:type="table" w:styleId="a5">
    <w:name w:val="Table Grid"/>
    <w:basedOn w:val="a1"/>
    <w:uiPriority w:val="39"/>
    <w:rsid w:val="00106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DA4C0-B93F-46BD-A0B7-5F28BD6A3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TOIPKRO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Кущ Ирина Юрьевна</dc:creator>
  <cp:keywords/>
  <dc:description/>
  <cp:lastModifiedBy>Анастасия Вячеславовна Горлова</cp:lastModifiedBy>
  <cp:revision>2</cp:revision>
  <dcterms:created xsi:type="dcterms:W3CDTF">2026-09-14T08:40:00Z</dcterms:created>
  <dcterms:modified xsi:type="dcterms:W3CDTF">2026-09-14T09:33:00Z</dcterms:modified>
</cp:coreProperties>
</file>