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0AB" w:rsidRPr="00B020AB" w:rsidRDefault="00C56384" w:rsidP="00B020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20AB">
        <w:rPr>
          <w:rFonts w:ascii="Times New Roman" w:hAnsi="Times New Roman" w:cs="Times New Roman"/>
          <w:b/>
          <w:sz w:val="24"/>
          <w:szCs w:val="24"/>
        </w:rPr>
        <w:t>Методические р</w:t>
      </w:r>
      <w:r w:rsidR="00CA61A9" w:rsidRPr="00B020AB">
        <w:rPr>
          <w:rFonts w:ascii="Times New Roman" w:hAnsi="Times New Roman" w:cs="Times New Roman"/>
          <w:b/>
          <w:sz w:val="24"/>
          <w:szCs w:val="24"/>
        </w:rPr>
        <w:t xml:space="preserve">азъяснения по </w:t>
      </w:r>
      <w:r w:rsidR="00C44628" w:rsidRPr="00B020AB">
        <w:rPr>
          <w:rFonts w:ascii="Times New Roman" w:hAnsi="Times New Roman" w:cs="Times New Roman"/>
          <w:b/>
          <w:sz w:val="24"/>
          <w:szCs w:val="24"/>
        </w:rPr>
        <w:t xml:space="preserve">применению </w:t>
      </w:r>
      <w:r w:rsidR="00CA61A9" w:rsidRPr="00B020AB">
        <w:rPr>
          <w:rFonts w:ascii="Times New Roman" w:hAnsi="Times New Roman" w:cs="Times New Roman"/>
          <w:b/>
          <w:sz w:val="24"/>
          <w:szCs w:val="24"/>
        </w:rPr>
        <w:t xml:space="preserve">изменений, внесенных </w:t>
      </w:r>
      <w:r w:rsidR="00B020AB" w:rsidRPr="00B020AB">
        <w:rPr>
          <w:rFonts w:ascii="Times New Roman" w:hAnsi="Times New Roman" w:cs="Times New Roman"/>
          <w:b/>
          <w:sz w:val="24"/>
          <w:szCs w:val="24"/>
        </w:rPr>
        <w:t>в нормативно-правовые документы,</w:t>
      </w:r>
      <w:r w:rsidR="00B020AB" w:rsidRPr="00B020AB">
        <w:rPr>
          <w:rFonts w:ascii="Times New Roman" w:hAnsi="Times New Roman" w:cs="Times New Roman"/>
          <w:b/>
          <w:bCs/>
          <w:sz w:val="24"/>
          <w:szCs w:val="24"/>
        </w:rPr>
        <w:t xml:space="preserve"> обеспечивающие организацию образовательной деятельности по учебным предметам «Русский язык» и «Литература» в 2025/2026 учебном году</w:t>
      </w:r>
    </w:p>
    <w:p w:rsidR="00B020AB" w:rsidRDefault="00B020AB" w:rsidP="00C56384">
      <w:pPr>
        <w:pStyle w:val="Default"/>
        <w:jc w:val="center"/>
        <w:rPr>
          <w:b/>
        </w:rPr>
      </w:pPr>
    </w:p>
    <w:p w:rsidR="00B020AB" w:rsidRDefault="00B020AB" w:rsidP="00C56384">
      <w:pPr>
        <w:pStyle w:val="Default"/>
        <w:jc w:val="center"/>
      </w:pPr>
      <w:r>
        <w:rPr>
          <w:b/>
        </w:rPr>
        <w:t xml:space="preserve"> </w:t>
      </w:r>
    </w:p>
    <w:p w:rsidR="00E53256" w:rsidRPr="0086227E" w:rsidRDefault="00E53256" w:rsidP="0047370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6384">
        <w:rPr>
          <w:rFonts w:ascii="Times New Roman" w:hAnsi="Times New Roman" w:cs="Times New Roman"/>
          <w:bCs/>
          <w:sz w:val="24"/>
          <w:szCs w:val="24"/>
        </w:rPr>
        <w:t>Нормативно-правовые документы, обеспечивающие организацию образовательной деятельности по учебным предметам «Русский язык»</w:t>
      </w:r>
      <w:r w:rsidR="00B020AB"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spellStart"/>
      <w:r w:rsidR="00B020AB">
        <w:rPr>
          <w:rFonts w:ascii="Times New Roman" w:hAnsi="Times New Roman" w:cs="Times New Roman"/>
          <w:bCs/>
          <w:sz w:val="24"/>
          <w:szCs w:val="24"/>
        </w:rPr>
        <w:t>Лите</w:t>
      </w:r>
      <w:r w:rsidR="00473709" w:rsidRPr="00C56384">
        <w:rPr>
          <w:rFonts w:ascii="Times New Roman" w:hAnsi="Times New Roman" w:cs="Times New Roman"/>
          <w:bCs/>
          <w:sz w:val="24"/>
          <w:szCs w:val="24"/>
        </w:rPr>
        <w:t>р</w:t>
      </w:r>
      <w:r w:rsidR="00B020AB">
        <w:rPr>
          <w:rFonts w:ascii="Times New Roman" w:hAnsi="Times New Roman" w:cs="Times New Roman"/>
          <w:bCs/>
          <w:sz w:val="24"/>
          <w:szCs w:val="24"/>
        </w:rPr>
        <w:t>тура</w:t>
      </w:r>
      <w:proofErr w:type="spellEnd"/>
      <w:r w:rsidR="00473709" w:rsidRPr="00C56384">
        <w:rPr>
          <w:rFonts w:ascii="Times New Roman" w:hAnsi="Times New Roman" w:cs="Times New Roman"/>
          <w:bCs/>
          <w:sz w:val="24"/>
          <w:szCs w:val="24"/>
        </w:rPr>
        <w:t>»</w:t>
      </w:r>
      <w:r w:rsidR="00473709" w:rsidRPr="00272010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C56384">
        <w:rPr>
          <w:rFonts w:ascii="Times New Roman" w:hAnsi="Times New Roman" w:cs="Times New Roman"/>
          <w:bCs/>
          <w:sz w:val="24"/>
          <w:szCs w:val="24"/>
        </w:rPr>
        <w:t>в 2025/2026 учебном году</w:t>
      </w:r>
    </w:p>
    <w:p w:rsidR="00E53256" w:rsidRPr="0086227E" w:rsidRDefault="00E53256" w:rsidP="00E53256">
      <w:pPr>
        <w:pStyle w:val="Default"/>
      </w:pPr>
    </w:p>
    <w:p w:rsidR="00E53256" w:rsidRPr="0086227E" w:rsidRDefault="00E53256" w:rsidP="00473709">
      <w:pPr>
        <w:pStyle w:val="Default"/>
      </w:pPr>
      <w:r w:rsidRPr="0086227E">
        <w:t xml:space="preserve"> – Федеральный закон от 29 декабря 2012 г. № 273-ФЗ «Об образовании в Российской Федерации»; </w:t>
      </w:r>
    </w:p>
    <w:p w:rsidR="00E53256" w:rsidRPr="0086227E" w:rsidRDefault="00E53256" w:rsidP="00E53256">
      <w:pPr>
        <w:pStyle w:val="Default"/>
        <w:jc w:val="both"/>
      </w:pPr>
      <w:r w:rsidRPr="0086227E">
        <w:t xml:space="preserve">– Федеральный государственный образовательный стандарт основного общего образования (утв. приказом </w:t>
      </w:r>
      <w:proofErr w:type="spellStart"/>
      <w:r w:rsidRPr="0086227E">
        <w:t>Минпросвещения</w:t>
      </w:r>
      <w:proofErr w:type="spellEnd"/>
      <w:r w:rsidRPr="0086227E">
        <w:t xml:space="preserve"> России от 31 мая 2021 г. № 287) (далее – ФГОС ООО); </w:t>
      </w:r>
    </w:p>
    <w:p w:rsidR="00E53256" w:rsidRPr="0086227E" w:rsidRDefault="00E53256" w:rsidP="00E53256">
      <w:pPr>
        <w:pStyle w:val="Default"/>
        <w:jc w:val="both"/>
      </w:pPr>
      <w:r w:rsidRPr="0086227E">
        <w:t xml:space="preserve">– Федеральный государственный образовательный стандарт среднего общего образования (утв. приказом Минобрнауки России от 17 мая 2012 г. № 413 (далее – ФГОС СОО); </w:t>
      </w:r>
    </w:p>
    <w:p w:rsidR="00E53256" w:rsidRPr="0086227E" w:rsidRDefault="00E53256" w:rsidP="00E53256">
      <w:pPr>
        <w:pStyle w:val="Default"/>
        <w:jc w:val="both"/>
      </w:pPr>
      <w:r w:rsidRPr="0086227E">
        <w:t xml:space="preserve">– Федеральная образовательная программа основного общего образования (утв. приказом </w:t>
      </w:r>
      <w:proofErr w:type="spellStart"/>
      <w:r w:rsidRPr="0086227E">
        <w:t>Минпросвещения</w:t>
      </w:r>
      <w:proofErr w:type="spellEnd"/>
      <w:r w:rsidRPr="0086227E">
        <w:t xml:space="preserve"> России от 18 мая 2023 г. № 370) (далее – ФОП ООО); </w:t>
      </w:r>
    </w:p>
    <w:p w:rsidR="00E53256" w:rsidRPr="0086227E" w:rsidRDefault="00E53256" w:rsidP="00E53256">
      <w:pPr>
        <w:pStyle w:val="Default"/>
        <w:jc w:val="both"/>
      </w:pPr>
      <w:r w:rsidRPr="0086227E">
        <w:t xml:space="preserve">– Федеральная образовательная программа среднего общего образования (утв. приказом </w:t>
      </w:r>
      <w:proofErr w:type="spellStart"/>
      <w:r w:rsidRPr="0086227E">
        <w:t>Минпросвещения</w:t>
      </w:r>
      <w:proofErr w:type="spellEnd"/>
      <w:r w:rsidRPr="0086227E">
        <w:t xml:space="preserve"> России от 18 мая 2023 г. № 371) (далее – ФОП СОО); </w:t>
      </w:r>
    </w:p>
    <w:p w:rsidR="00E53256" w:rsidRPr="0086227E" w:rsidRDefault="00E53256" w:rsidP="00E53256">
      <w:pPr>
        <w:pStyle w:val="Default"/>
        <w:jc w:val="both"/>
      </w:pPr>
      <w:r w:rsidRPr="0086227E">
        <w:t xml:space="preserve">– приказ </w:t>
      </w:r>
      <w:proofErr w:type="spellStart"/>
      <w:r w:rsidRPr="0086227E">
        <w:t>Минпросвещения</w:t>
      </w:r>
      <w:proofErr w:type="spellEnd"/>
      <w:r w:rsidRPr="0086227E">
        <w:t xml:space="preserve"> России от 01 февраля 2024 г. № 62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образования»; </w:t>
      </w:r>
    </w:p>
    <w:p w:rsidR="00E53256" w:rsidRPr="0086227E" w:rsidRDefault="00E53256" w:rsidP="00E53256">
      <w:pPr>
        <w:pStyle w:val="Default"/>
        <w:jc w:val="both"/>
        <w:rPr>
          <w:color w:val="auto"/>
        </w:rPr>
      </w:pPr>
      <w:r w:rsidRPr="0086227E">
        <w:t xml:space="preserve">– приказ </w:t>
      </w:r>
      <w:proofErr w:type="spellStart"/>
      <w:r w:rsidRPr="0086227E">
        <w:t>Минпросвещения</w:t>
      </w:r>
      <w:proofErr w:type="spellEnd"/>
      <w:r w:rsidRPr="0086227E">
        <w:t xml:space="preserve"> России от 05 ноября 2024 г. № 769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</w:t>
      </w:r>
      <w:r w:rsidRPr="0086227E">
        <w:rPr>
          <w:color w:val="auto"/>
        </w:rPr>
        <w:t xml:space="preserve">деятельность, и установлении предельного срока использования исключенных учебников и разработанных в комплекте с ними учебных пособий»; </w:t>
      </w:r>
    </w:p>
    <w:p w:rsidR="00E53256" w:rsidRPr="0086227E" w:rsidRDefault="00E53256" w:rsidP="00E53256">
      <w:pPr>
        <w:pStyle w:val="Default"/>
        <w:jc w:val="both"/>
        <w:rPr>
          <w:color w:val="auto"/>
        </w:rPr>
      </w:pPr>
      <w:r w:rsidRPr="0086227E">
        <w:rPr>
          <w:color w:val="auto"/>
        </w:rPr>
        <w:t xml:space="preserve">– приказ </w:t>
      </w:r>
      <w:proofErr w:type="spellStart"/>
      <w:r w:rsidRPr="0086227E">
        <w:rPr>
          <w:color w:val="auto"/>
        </w:rPr>
        <w:t>Минпросвещения</w:t>
      </w:r>
      <w:proofErr w:type="spellEnd"/>
      <w:r w:rsidRPr="0086227E">
        <w:rPr>
          <w:color w:val="auto"/>
        </w:rPr>
        <w:t xml:space="preserve"> России от 09 октября 2024 г.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 </w:t>
      </w:r>
    </w:p>
    <w:p w:rsidR="00E53256" w:rsidRPr="0086227E" w:rsidRDefault="00E53256" w:rsidP="00E53256">
      <w:pPr>
        <w:pStyle w:val="Default"/>
        <w:jc w:val="both"/>
        <w:rPr>
          <w:color w:val="auto"/>
        </w:rPr>
      </w:pPr>
      <w:r w:rsidRPr="0086227E">
        <w:rPr>
          <w:color w:val="auto"/>
        </w:rPr>
        <w:t xml:space="preserve">– приказ </w:t>
      </w:r>
      <w:proofErr w:type="spellStart"/>
      <w:r w:rsidRPr="0086227E">
        <w:rPr>
          <w:color w:val="auto"/>
        </w:rPr>
        <w:t>Минпросвещения</w:t>
      </w:r>
      <w:proofErr w:type="spellEnd"/>
      <w:r w:rsidRPr="0086227E">
        <w:rPr>
          <w:color w:val="auto"/>
        </w:rPr>
        <w:t xml:space="preserve"> России от 12 февраля 2025 г. № 93 «О внесении изменения в подпункт 18.3.1 пункта 18.3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 г. № 413»; </w:t>
      </w:r>
    </w:p>
    <w:p w:rsidR="00E53256" w:rsidRPr="0086227E" w:rsidRDefault="00E53256" w:rsidP="00E53256">
      <w:pPr>
        <w:pStyle w:val="Default"/>
        <w:jc w:val="both"/>
        <w:rPr>
          <w:color w:val="auto"/>
        </w:rPr>
      </w:pPr>
      <w:r w:rsidRPr="0086227E">
        <w:rPr>
          <w:color w:val="auto"/>
        </w:rPr>
        <w:t xml:space="preserve">– приказ </w:t>
      </w:r>
      <w:proofErr w:type="spellStart"/>
      <w:r w:rsidRPr="0086227E">
        <w:rPr>
          <w:color w:val="auto"/>
        </w:rPr>
        <w:t>Минпросвещения</w:t>
      </w:r>
      <w:proofErr w:type="spellEnd"/>
      <w:r w:rsidRPr="0086227E">
        <w:rPr>
          <w:color w:val="auto"/>
        </w:rPr>
        <w:t xml:space="preserve"> России от 7 октября 2022 г. № 888 «О внесении изменений в 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22 марта 2021 г. № 115»; </w:t>
      </w:r>
    </w:p>
    <w:p w:rsidR="00E53256" w:rsidRPr="0086227E" w:rsidRDefault="00E53256" w:rsidP="00E53256">
      <w:pPr>
        <w:pStyle w:val="Default"/>
        <w:jc w:val="both"/>
        <w:rPr>
          <w:color w:val="auto"/>
        </w:rPr>
      </w:pPr>
      <w:r w:rsidRPr="0086227E">
        <w:rPr>
          <w:color w:val="auto"/>
        </w:rPr>
        <w:t xml:space="preserve">– Федеральный закон от 25 июля 2002 г. № 114-ФЗ «О противодействии экстремистской деятельности»; </w:t>
      </w:r>
    </w:p>
    <w:p w:rsidR="00E53256" w:rsidRPr="0086227E" w:rsidRDefault="00E53256" w:rsidP="00E53256">
      <w:pPr>
        <w:pStyle w:val="Default"/>
        <w:jc w:val="both"/>
        <w:rPr>
          <w:color w:val="0000FF"/>
        </w:rPr>
      </w:pPr>
      <w:r w:rsidRPr="0086227E">
        <w:rPr>
          <w:color w:val="auto"/>
        </w:rPr>
        <w:t xml:space="preserve">– Реестр иностранных агентов. – URL: </w:t>
      </w:r>
      <w:r w:rsidRPr="0086227E">
        <w:rPr>
          <w:color w:val="0000FF"/>
        </w:rPr>
        <w:t xml:space="preserve">https://minjust.gov.ru/ru/pages/reestr-inostryannykh-agentov/; </w:t>
      </w:r>
    </w:p>
    <w:p w:rsidR="00E53256" w:rsidRPr="0086227E" w:rsidRDefault="00E53256" w:rsidP="00E53256">
      <w:pPr>
        <w:pStyle w:val="Default"/>
        <w:jc w:val="both"/>
      </w:pPr>
      <w:r w:rsidRPr="0086227E">
        <w:t xml:space="preserve">– Федеральный список экстремистских материалов. – URL: </w:t>
      </w:r>
      <w:r w:rsidRPr="0086227E">
        <w:rPr>
          <w:color w:val="0000FF"/>
        </w:rPr>
        <w:t>https://minjust.gov.ru/ru/extremist-materials/</w:t>
      </w:r>
      <w:r w:rsidRPr="0086227E">
        <w:t xml:space="preserve">. </w:t>
      </w:r>
    </w:p>
    <w:p w:rsidR="00E53256" w:rsidRPr="0086227E" w:rsidRDefault="00E53256" w:rsidP="004D7F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D7FE0" w:rsidRPr="0086227E" w:rsidRDefault="004D7FE0" w:rsidP="008622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227E">
        <w:rPr>
          <w:rFonts w:ascii="Times New Roman" w:hAnsi="Times New Roman" w:cs="Times New Roman"/>
          <w:b/>
          <w:sz w:val="24"/>
          <w:szCs w:val="24"/>
        </w:rPr>
        <w:t xml:space="preserve">Рекомендации по </w:t>
      </w:r>
      <w:r w:rsidRPr="00B020AB">
        <w:rPr>
          <w:rFonts w:ascii="Times New Roman" w:hAnsi="Times New Roman" w:cs="Times New Roman"/>
          <w:b/>
          <w:sz w:val="24"/>
          <w:szCs w:val="24"/>
        </w:rPr>
        <w:t>исполнению</w:t>
      </w:r>
      <w:r w:rsidRPr="002720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86227E">
        <w:rPr>
          <w:rFonts w:ascii="Times New Roman" w:hAnsi="Times New Roman" w:cs="Times New Roman"/>
          <w:b/>
          <w:sz w:val="24"/>
          <w:szCs w:val="24"/>
        </w:rPr>
        <w:t xml:space="preserve">приказа   </w:t>
      </w:r>
      <w:proofErr w:type="spellStart"/>
      <w:r w:rsidRPr="0086227E">
        <w:rPr>
          <w:rFonts w:ascii="Times New Roman" w:hAnsi="Times New Roman" w:cs="Times New Roman"/>
          <w:b/>
          <w:sz w:val="24"/>
          <w:szCs w:val="24"/>
        </w:rPr>
        <w:t>Минпросвещения</w:t>
      </w:r>
      <w:proofErr w:type="spellEnd"/>
      <w:r w:rsidRPr="0086227E">
        <w:rPr>
          <w:rFonts w:ascii="Times New Roman" w:hAnsi="Times New Roman" w:cs="Times New Roman"/>
          <w:b/>
          <w:sz w:val="24"/>
          <w:szCs w:val="24"/>
        </w:rPr>
        <w:t xml:space="preserve"> России от 05.11.2024 </w:t>
      </w:r>
      <w:r w:rsidR="00272010" w:rsidRPr="00442FDB">
        <w:rPr>
          <w:rFonts w:ascii="Times New Roman" w:hAnsi="Times New Roman" w:cs="Times New Roman"/>
          <w:sz w:val="24"/>
          <w:szCs w:val="24"/>
        </w:rPr>
        <w:t>№</w:t>
      </w:r>
      <w:r w:rsidRPr="0086227E">
        <w:rPr>
          <w:rFonts w:ascii="Times New Roman" w:hAnsi="Times New Roman" w:cs="Times New Roman"/>
          <w:b/>
          <w:sz w:val="24"/>
          <w:szCs w:val="24"/>
        </w:rPr>
        <w:t xml:space="preserve"> 769</w:t>
      </w:r>
    </w:p>
    <w:p w:rsidR="00E53256" w:rsidRPr="0086227E" w:rsidRDefault="004D7FE0" w:rsidP="00C56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227E">
        <w:rPr>
          <w:rFonts w:ascii="Times New Roman" w:hAnsi="Times New Roman" w:cs="Times New Roman"/>
          <w:sz w:val="24"/>
          <w:szCs w:val="24"/>
        </w:rPr>
        <w:t>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пособий" (Зарегистрировано в Минюсте России 11.12.2024 N 80527).</w:t>
      </w:r>
    </w:p>
    <w:p w:rsidR="0023765C" w:rsidRDefault="0023765C" w:rsidP="002E4797">
      <w:pPr>
        <w:shd w:val="clear" w:color="auto" w:fill="FFFFFF"/>
        <w:spacing w:after="0" w:line="240" w:lineRule="auto"/>
        <w:ind w:firstLine="425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E4797" w:rsidRPr="0086227E" w:rsidRDefault="004D7FE0" w:rsidP="002E4797">
      <w:pPr>
        <w:shd w:val="clear" w:color="auto" w:fill="FFFFFF"/>
        <w:spacing w:after="0" w:line="240" w:lineRule="auto"/>
        <w:ind w:firstLine="425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6227E">
        <w:rPr>
          <w:rFonts w:ascii="Times New Roman" w:hAnsi="Times New Roman" w:cs="Times New Roman"/>
          <w:sz w:val="24"/>
          <w:szCs w:val="24"/>
        </w:rPr>
        <w:t xml:space="preserve">С целью создания единого образовательного пространства и обеспечения равных возможностей для обучающихся в образовательных организациях Российской Федерации используются учебники, перечень которых определен </w:t>
      </w:r>
      <w:r w:rsidR="002E4797" w:rsidRPr="0086227E">
        <w:rPr>
          <w:rFonts w:ascii="Times New Roman" w:hAnsi="Times New Roman" w:cs="Times New Roman"/>
          <w:sz w:val="24"/>
          <w:szCs w:val="24"/>
        </w:rPr>
        <w:t>п</w:t>
      </w:r>
      <w:r w:rsidRPr="0086227E">
        <w:rPr>
          <w:rFonts w:ascii="Times New Roman" w:hAnsi="Times New Roman" w:cs="Times New Roman"/>
          <w:sz w:val="24"/>
          <w:szCs w:val="24"/>
        </w:rPr>
        <w:t xml:space="preserve">риказом </w:t>
      </w:r>
      <w:proofErr w:type="spellStart"/>
      <w:r w:rsidRPr="0086227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6227E">
        <w:rPr>
          <w:rFonts w:ascii="Times New Roman" w:hAnsi="Times New Roman" w:cs="Times New Roman"/>
          <w:sz w:val="24"/>
          <w:szCs w:val="24"/>
        </w:rPr>
        <w:t xml:space="preserve"> России от 05.11.2024 </w:t>
      </w:r>
      <w:r w:rsidR="00272010" w:rsidRPr="00442FDB">
        <w:rPr>
          <w:rFonts w:ascii="Times New Roman" w:hAnsi="Times New Roman" w:cs="Times New Roman"/>
          <w:sz w:val="24"/>
          <w:szCs w:val="24"/>
        </w:rPr>
        <w:t>№</w:t>
      </w:r>
      <w:r w:rsidRPr="0086227E">
        <w:rPr>
          <w:rFonts w:ascii="Times New Roman" w:hAnsi="Times New Roman" w:cs="Times New Roman"/>
          <w:sz w:val="24"/>
          <w:szCs w:val="24"/>
        </w:rPr>
        <w:t>769.</w:t>
      </w:r>
      <w:r w:rsidR="002E4797" w:rsidRPr="008622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227E" w:rsidRDefault="002E4797" w:rsidP="002E4797">
      <w:pPr>
        <w:shd w:val="clear" w:color="auto" w:fill="FFFFFF"/>
        <w:spacing w:after="0" w:line="240" w:lineRule="auto"/>
        <w:ind w:firstLine="425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6227E">
        <w:rPr>
          <w:rFonts w:ascii="Times New Roman" w:hAnsi="Times New Roman" w:cs="Times New Roman"/>
          <w:sz w:val="24"/>
          <w:szCs w:val="24"/>
        </w:rPr>
        <w:lastRenderedPageBreak/>
        <w:t xml:space="preserve">Приказ </w:t>
      </w:r>
      <w:hyperlink r:id="rId5" w:tgtFrame="_blank" w:history="1">
        <w:r w:rsidRPr="0086227E">
          <w:rPr>
            <w:rFonts w:ascii="Times New Roman" w:hAnsi="Times New Roman" w:cs="Times New Roman"/>
            <w:sz w:val="24"/>
            <w:szCs w:val="24"/>
          </w:rPr>
          <w:t>опубликован</w:t>
        </w:r>
      </w:hyperlink>
      <w:r w:rsidRPr="0086227E">
        <w:rPr>
          <w:rFonts w:ascii="Times New Roman" w:hAnsi="Times New Roman" w:cs="Times New Roman"/>
          <w:sz w:val="24"/>
          <w:szCs w:val="24"/>
        </w:rPr>
        <w:t xml:space="preserve"> на портале правовых актов</w:t>
      </w:r>
      <w:r w:rsidR="008622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4797" w:rsidRPr="0086227E" w:rsidRDefault="00F62EEA" w:rsidP="002E4797">
      <w:pPr>
        <w:shd w:val="clear" w:color="auto" w:fill="FFFFFF"/>
        <w:spacing w:after="0" w:line="240" w:lineRule="auto"/>
        <w:ind w:firstLine="425"/>
        <w:jc w:val="both"/>
        <w:outlineLvl w:val="0"/>
        <w:rPr>
          <w:rStyle w:val="a3"/>
          <w:rFonts w:ascii="Times New Roman" w:hAnsi="Times New Roman" w:cs="Times New Roman"/>
          <w:sz w:val="24"/>
          <w:szCs w:val="24"/>
        </w:rPr>
      </w:pPr>
      <w:hyperlink r:id="rId6" w:history="1">
        <w:r w:rsidR="0086227E" w:rsidRPr="00600CD8">
          <w:rPr>
            <w:rStyle w:val="a3"/>
            <w:rFonts w:ascii="Times New Roman" w:hAnsi="Times New Roman" w:cs="Times New Roman"/>
            <w:sz w:val="24"/>
            <w:szCs w:val="24"/>
          </w:rPr>
          <w:t>http://publication.pravo.gov.ru/document/0001202412120011</w:t>
        </w:r>
      </w:hyperlink>
    </w:p>
    <w:p w:rsidR="004D7FE0" w:rsidRPr="0086227E" w:rsidRDefault="004D7FE0" w:rsidP="002E4797">
      <w:pPr>
        <w:spacing w:after="0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227E">
        <w:rPr>
          <w:rFonts w:ascii="Times New Roman" w:hAnsi="Times New Roman" w:cs="Times New Roman"/>
          <w:color w:val="000000"/>
          <w:sz w:val="24"/>
          <w:szCs w:val="24"/>
        </w:rPr>
        <w:t xml:space="preserve">Предыдущие приказы об утверждении аналогичных перечней признаются утратившими силу, новый документ </w:t>
      </w:r>
      <w:hyperlink r:id="rId7" w:tgtFrame="_blank" w:history="1">
        <w:r w:rsidRPr="0086227E">
          <w:rPr>
            <w:rFonts w:ascii="Times New Roman" w:hAnsi="Times New Roman" w:cs="Times New Roman"/>
            <w:color w:val="000000"/>
            <w:sz w:val="24"/>
            <w:szCs w:val="24"/>
          </w:rPr>
          <w:t>начал действовать</w:t>
        </w:r>
      </w:hyperlink>
      <w:r w:rsidRPr="0086227E">
        <w:rPr>
          <w:rFonts w:ascii="Times New Roman" w:hAnsi="Times New Roman" w:cs="Times New Roman"/>
          <w:color w:val="000000"/>
          <w:sz w:val="24"/>
          <w:szCs w:val="24"/>
        </w:rPr>
        <w:t xml:space="preserve"> с 23 декабря 2024 года.</w:t>
      </w:r>
    </w:p>
    <w:p w:rsidR="004D7FE0" w:rsidRPr="0086227E" w:rsidRDefault="004D7FE0" w:rsidP="004D7FE0">
      <w:pPr>
        <w:pStyle w:val="stk-reset"/>
        <w:shd w:val="clear" w:color="auto" w:fill="FFFFFF"/>
        <w:spacing w:before="0" w:beforeAutospacing="0" w:after="0" w:afterAutospacing="0"/>
        <w:ind w:firstLine="425"/>
        <w:jc w:val="both"/>
        <w:textAlignment w:val="baseline"/>
        <w:rPr>
          <w:color w:val="000000"/>
        </w:rPr>
      </w:pPr>
      <w:r w:rsidRPr="0086227E">
        <w:rPr>
          <w:color w:val="000000"/>
        </w:rPr>
        <w:t xml:space="preserve">Согласно </w:t>
      </w:r>
      <w:hyperlink r:id="rId8" w:tgtFrame="_blank" w:history="1">
        <w:r w:rsidRPr="0086227E">
          <w:rPr>
            <w:color w:val="000000"/>
          </w:rPr>
          <w:t>новому перечню</w:t>
        </w:r>
      </w:hyperlink>
      <w:r w:rsidRPr="0086227E">
        <w:rPr>
          <w:color w:val="000000"/>
        </w:rPr>
        <w:t xml:space="preserve"> по каждому предмету и категории учащихся (уровень образования, класс обучения и уровни освоения – базовый или углублённый, а также для учащихся с особенностями развития и так далее – доступен лишь один комплект учебников при реализации обязательной части образовательной программы. В части программы, формируемой участниками образовательных отношений, в том числе для учёта региональных и этнокультурных особенностей, разрешены и другие учебники (приложение 1 к приказу, начиная со 165-й страницы).</w:t>
      </w:r>
    </w:p>
    <w:p w:rsidR="00634EC5" w:rsidRDefault="004D7FE0" w:rsidP="004D7FE0">
      <w:pPr>
        <w:pStyle w:val="stk-reset"/>
        <w:shd w:val="clear" w:color="auto" w:fill="FFFFFF"/>
        <w:spacing w:before="0" w:beforeAutospacing="0" w:after="0" w:afterAutospacing="0"/>
        <w:ind w:firstLine="425"/>
        <w:jc w:val="both"/>
        <w:textAlignment w:val="baseline"/>
        <w:rPr>
          <w:color w:val="000000"/>
        </w:rPr>
      </w:pPr>
      <w:r w:rsidRPr="0086227E">
        <w:rPr>
          <w:color w:val="000000"/>
        </w:rPr>
        <w:t xml:space="preserve">Для большинства книг указан срок действия экспертного заключения, который завершается в ближайшие несколько лет. </w:t>
      </w:r>
    </w:p>
    <w:p w:rsidR="004D7FE0" w:rsidRPr="0086227E" w:rsidRDefault="004D7FE0" w:rsidP="004D7FE0">
      <w:pPr>
        <w:pStyle w:val="stk-reset"/>
        <w:shd w:val="clear" w:color="auto" w:fill="FFFFFF"/>
        <w:spacing w:before="0" w:beforeAutospacing="0" w:after="0" w:afterAutospacing="0"/>
        <w:ind w:firstLine="425"/>
        <w:jc w:val="both"/>
        <w:textAlignment w:val="baseline"/>
        <w:rPr>
          <w:color w:val="000000"/>
        </w:rPr>
      </w:pPr>
      <w:r w:rsidRPr="0086227E">
        <w:rPr>
          <w:color w:val="000000"/>
        </w:rPr>
        <w:t>В приказе установлен предельный срок использования учебников и разработанных в комплекте с ними учебных пособий, которые исключены из нового федерального перечня. Некоторые учебники, исключённые из перечня, можно будет использовать до 2029-го и даже до 2030 года.</w:t>
      </w:r>
    </w:p>
    <w:p w:rsidR="004D7FE0" w:rsidRPr="0086227E" w:rsidRDefault="004D7FE0" w:rsidP="004D7FE0">
      <w:pPr>
        <w:pStyle w:val="stk-reset"/>
        <w:shd w:val="clear" w:color="auto" w:fill="FFFFFF"/>
        <w:spacing w:before="0" w:beforeAutospacing="0" w:after="0" w:afterAutospacing="0"/>
        <w:ind w:firstLine="425"/>
        <w:jc w:val="both"/>
        <w:textAlignment w:val="baseline"/>
        <w:rPr>
          <w:color w:val="000000"/>
        </w:rPr>
      </w:pPr>
      <w:r w:rsidRPr="0086227E">
        <w:rPr>
          <w:color w:val="000000"/>
        </w:rPr>
        <w:t xml:space="preserve">Новые учебники по русскому языку планируется создать в 2026 году. </w:t>
      </w:r>
    </w:p>
    <w:p w:rsidR="00B020AB" w:rsidRDefault="00B020AB" w:rsidP="00C56384">
      <w:pPr>
        <w:pStyle w:val="stk-reset"/>
        <w:shd w:val="clear" w:color="auto" w:fill="FFFFFF"/>
        <w:spacing w:before="0" w:beforeAutospacing="0" w:after="0" w:afterAutospacing="0"/>
        <w:ind w:firstLine="142"/>
        <w:jc w:val="center"/>
        <w:textAlignment w:val="baseline"/>
        <w:rPr>
          <w:b/>
        </w:rPr>
      </w:pPr>
    </w:p>
    <w:p w:rsidR="00B020AB" w:rsidRDefault="00B020AB" w:rsidP="00B020AB">
      <w:pPr>
        <w:pStyle w:val="stk-reset"/>
        <w:shd w:val="clear" w:color="auto" w:fill="FFFFFF"/>
        <w:spacing w:before="0" w:beforeAutospacing="0" w:after="0" w:afterAutospacing="0"/>
        <w:ind w:firstLine="142"/>
        <w:jc w:val="center"/>
        <w:textAlignment w:val="baseline"/>
        <w:rPr>
          <w:b/>
        </w:rPr>
      </w:pPr>
      <w:r>
        <w:rPr>
          <w:b/>
        </w:rPr>
        <w:t>Разъяснения по применению изменений, внесенных в ФО</w:t>
      </w:r>
      <w:r w:rsidR="00F62EEA">
        <w:rPr>
          <w:b/>
        </w:rPr>
        <w:t>О</w:t>
      </w:r>
      <w:bookmarkStart w:id="0" w:name="_GoBack"/>
      <w:bookmarkEnd w:id="0"/>
      <w:r>
        <w:rPr>
          <w:b/>
        </w:rPr>
        <w:t>П</w:t>
      </w:r>
    </w:p>
    <w:p w:rsidR="00C56384" w:rsidRDefault="00B020AB" w:rsidP="00C56384">
      <w:pPr>
        <w:pStyle w:val="stk-reset"/>
        <w:shd w:val="clear" w:color="auto" w:fill="FFFFFF"/>
        <w:spacing w:before="0" w:beforeAutospacing="0" w:after="0" w:afterAutospacing="0"/>
        <w:ind w:firstLine="142"/>
        <w:jc w:val="center"/>
        <w:textAlignment w:val="baseline"/>
        <w:rPr>
          <w:b/>
        </w:rPr>
      </w:pPr>
      <w:r>
        <w:rPr>
          <w:b/>
        </w:rPr>
        <w:t xml:space="preserve"> (на основе  </w:t>
      </w:r>
      <w:r w:rsidR="0086227E" w:rsidRPr="0086227E">
        <w:rPr>
          <w:b/>
        </w:rPr>
        <w:t xml:space="preserve">приказа  </w:t>
      </w:r>
      <w:proofErr w:type="spellStart"/>
      <w:r w:rsidR="0086227E" w:rsidRPr="0086227E">
        <w:rPr>
          <w:b/>
        </w:rPr>
        <w:t>Минпросвещения</w:t>
      </w:r>
      <w:proofErr w:type="spellEnd"/>
      <w:r w:rsidR="0086227E" w:rsidRPr="0086227E">
        <w:rPr>
          <w:b/>
        </w:rPr>
        <w:t xml:space="preserve"> России </w:t>
      </w:r>
      <w:r w:rsidR="0086227E" w:rsidRPr="00C56384">
        <w:rPr>
          <w:b/>
        </w:rPr>
        <w:t xml:space="preserve">от 09 октября 2024 г. </w:t>
      </w:r>
      <w:r w:rsidR="00C56384" w:rsidRPr="00C56384">
        <w:rPr>
          <w:b/>
        </w:rPr>
        <w:t xml:space="preserve"> </w:t>
      </w:r>
      <w:r w:rsidR="0086227E" w:rsidRPr="00C56384">
        <w:rPr>
          <w:b/>
        </w:rPr>
        <w:t>№ 704</w:t>
      </w:r>
      <w:r>
        <w:rPr>
          <w:b/>
        </w:rPr>
        <w:t>)</w:t>
      </w:r>
      <w:r w:rsidR="0086227E" w:rsidRPr="00C56384">
        <w:rPr>
          <w:b/>
        </w:rPr>
        <w:t xml:space="preserve"> </w:t>
      </w:r>
    </w:p>
    <w:p w:rsidR="00B020AB" w:rsidRDefault="00B020AB" w:rsidP="00C56384">
      <w:pPr>
        <w:pStyle w:val="stk-reset"/>
        <w:shd w:val="clear" w:color="auto" w:fill="FFFFFF"/>
        <w:spacing w:before="0" w:beforeAutospacing="0" w:after="0" w:afterAutospacing="0"/>
        <w:ind w:firstLine="142"/>
        <w:jc w:val="center"/>
        <w:textAlignment w:val="baseline"/>
        <w:rPr>
          <w:b/>
        </w:rPr>
      </w:pPr>
    </w:p>
    <w:p w:rsidR="0086227E" w:rsidRPr="0086227E" w:rsidRDefault="0086227E" w:rsidP="00C56384">
      <w:pPr>
        <w:pStyle w:val="stk-reset"/>
        <w:shd w:val="clear" w:color="auto" w:fill="FFFFFF"/>
        <w:spacing w:before="0" w:beforeAutospacing="0" w:after="0" w:afterAutospacing="0"/>
        <w:ind w:firstLine="425"/>
        <w:jc w:val="both"/>
        <w:textAlignment w:val="baseline"/>
        <w:rPr>
          <w:color w:val="000000"/>
        </w:rPr>
      </w:pPr>
      <w:r w:rsidRPr="0086227E">
        <w:t>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</w:p>
    <w:p w:rsidR="0086227E" w:rsidRPr="0086227E" w:rsidRDefault="00F33A0A" w:rsidP="00C56384">
      <w:pPr>
        <w:pStyle w:val="stk-reset"/>
        <w:shd w:val="clear" w:color="auto" w:fill="FFFFFF"/>
        <w:spacing w:before="0" w:beforeAutospacing="0" w:after="0" w:afterAutospacing="0"/>
        <w:ind w:firstLine="425"/>
        <w:jc w:val="both"/>
        <w:textAlignment w:val="baseline"/>
        <w:rPr>
          <w:color w:val="000000"/>
        </w:rPr>
      </w:pPr>
      <w:r>
        <w:rPr>
          <w:color w:val="000000"/>
        </w:rPr>
        <w:t>Изменения</w:t>
      </w:r>
      <w:r w:rsidR="006637BD">
        <w:rPr>
          <w:color w:val="000000"/>
        </w:rPr>
        <w:t>:</w:t>
      </w:r>
    </w:p>
    <w:p w:rsidR="00500218" w:rsidRDefault="00500218" w:rsidP="0086227E">
      <w:pPr>
        <w:pStyle w:val="a4"/>
        <w:numPr>
          <w:ilvl w:val="0"/>
          <w:numId w:val="1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00218">
        <w:rPr>
          <w:rFonts w:ascii="Times New Roman" w:hAnsi="Times New Roman" w:cs="Times New Roman"/>
          <w:sz w:val="24"/>
          <w:szCs w:val="24"/>
        </w:rPr>
        <w:t xml:space="preserve">Перечень (кодификатор) </w:t>
      </w:r>
      <w:r>
        <w:rPr>
          <w:rFonts w:ascii="Times New Roman" w:hAnsi="Times New Roman" w:cs="Times New Roman"/>
          <w:sz w:val="24"/>
          <w:szCs w:val="24"/>
        </w:rPr>
        <w:t>проверяемых требований к метапредметным результаты освоения основной образовательной программы основного общего образования</w:t>
      </w:r>
      <w:r w:rsidR="0099362E">
        <w:rPr>
          <w:rFonts w:ascii="Times New Roman" w:hAnsi="Times New Roman" w:cs="Times New Roman"/>
          <w:sz w:val="24"/>
          <w:szCs w:val="24"/>
        </w:rPr>
        <w:t>.</w:t>
      </w:r>
    </w:p>
    <w:p w:rsidR="0086227E" w:rsidRPr="00500218" w:rsidRDefault="00193AB2" w:rsidP="0086227E">
      <w:pPr>
        <w:pStyle w:val="a4"/>
        <w:numPr>
          <w:ilvl w:val="0"/>
          <w:numId w:val="1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86227E" w:rsidRPr="00500218">
        <w:rPr>
          <w:rFonts w:ascii="Times New Roman" w:hAnsi="Times New Roman" w:cs="Times New Roman"/>
          <w:sz w:val="24"/>
          <w:szCs w:val="24"/>
        </w:rPr>
        <w:t>одификатор</w:t>
      </w:r>
      <w:r>
        <w:rPr>
          <w:rFonts w:ascii="Times New Roman" w:hAnsi="Times New Roman" w:cs="Times New Roman"/>
          <w:sz w:val="24"/>
          <w:szCs w:val="24"/>
        </w:rPr>
        <w:t>ы</w:t>
      </w:r>
      <w:r w:rsidR="0086227E" w:rsidRPr="00500218">
        <w:rPr>
          <w:rFonts w:ascii="Times New Roman" w:hAnsi="Times New Roman" w:cs="Times New Roman"/>
          <w:sz w:val="24"/>
          <w:szCs w:val="24"/>
        </w:rPr>
        <w:t xml:space="preserve"> распределенных по классам проверяемых требований </w:t>
      </w:r>
      <w:r w:rsidR="0086227E" w:rsidRPr="00500218">
        <w:rPr>
          <w:rFonts w:ascii="Times New Roman" w:hAnsi="Times New Roman" w:cs="Times New Roman"/>
          <w:b/>
          <w:sz w:val="24"/>
          <w:szCs w:val="24"/>
        </w:rPr>
        <w:t>к результатам</w:t>
      </w:r>
      <w:r w:rsidR="0086227E" w:rsidRPr="00500218">
        <w:rPr>
          <w:rFonts w:ascii="Times New Roman" w:hAnsi="Times New Roman" w:cs="Times New Roman"/>
          <w:sz w:val="24"/>
          <w:szCs w:val="24"/>
        </w:rPr>
        <w:t xml:space="preserve"> освоения основной образовательной программы </w:t>
      </w:r>
      <w:r w:rsidR="00500218">
        <w:rPr>
          <w:rFonts w:ascii="Times New Roman" w:hAnsi="Times New Roman" w:cs="Times New Roman"/>
          <w:sz w:val="24"/>
          <w:szCs w:val="24"/>
        </w:rPr>
        <w:t xml:space="preserve">основного общего и </w:t>
      </w:r>
      <w:r w:rsidR="00F54BF1" w:rsidRPr="00500218">
        <w:rPr>
          <w:rFonts w:ascii="Times New Roman" w:hAnsi="Times New Roman" w:cs="Times New Roman"/>
          <w:sz w:val="24"/>
          <w:szCs w:val="24"/>
        </w:rPr>
        <w:t xml:space="preserve">среднего </w:t>
      </w:r>
      <w:r w:rsidR="0086227E" w:rsidRPr="00500218">
        <w:rPr>
          <w:rFonts w:ascii="Times New Roman" w:hAnsi="Times New Roman" w:cs="Times New Roman"/>
          <w:sz w:val="24"/>
          <w:szCs w:val="24"/>
        </w:rPr>
        <w:t xml:space="preserve">общего образования </w:t>
      </w:r>
      <w:r w:rsidR="0099362E" w:rsidRPr="0099362E">
        <w:rPr>
          <w:rFonts w:ascii="Times New Roman" w:hAnsi="Times New Roman" w:cs="Times New Roman"/>
          <w:b/>
          <w:sz w:val="24"/>
          <w:szCs w:val="24"/>
        </w:rPr>
        <w:t>и элементам</w:t>
      </w:r>
      <w:r w:rsidR="0099362E">
        <w:rPr>
          <w:rFonts w:ascii="Times New Roman" w:hAnsi="Times New Roman" w:cs="Times New Roman"/>
          <w:sz w:val="24"/>
          <w:szCs w:val="24"/>
        </w:rPr>
        <w:t xml:space="preserve"> содержания </w:t>
      </w:r>
      <w:r w:rsidR="0099362E" w:rsidRPr="00500218">
        <w:rPr>
          <w:rFonts w:ascii="Times New Roman" w:hAnsi="Times New Roman" w:cs="Times New Roman"/>
          <w:sz w:val="24"/>
          <w:szCs w:val="24"/>
        </w:rPr>
        <w:t>по русскому языку</w:t>
      </w:r>
      <w:r w:rsidR="0099362E">
        <w:rPr>
          <w:rFonts w:ascii="Times New Roman" w:hAnsi="Times New Roman" w:cs="Times New Roman"/>
          <w:sz w:val="24"/>
          <w:szCs w:val="24"/>
        </w:rPr>
        <w:t xml:space="preserve"> и литературе (5–</w:t>
      </w:r>
      <w:r w:rsidR="0099362E" w:rsidRPr="0086227E">
        <w:rPr>
          <w:rFonts w:ascii="Times New Roman" w:hAnsi="Times New Roman" w:cs="Times New Roman"/>
          <w:sz w:val="24"/>
          <w:szCs w:val="24"/>
        </w:rPr>
        <w:t>9 класс</w:t>
      </w:r>
      <w:r w:rsidR="0099362E">
        <w:rPr>
          <w:rFonts w:ascii="Times New Roman" w:hAnsi="Times New Roman" w:cs="Times New Roman"/>
          <w:sz w:val="24"/>
          <w:szCs w:val="24"/>
        </w:rPr>
        <w:t>ы; 10–11 классы</w:t>
      </w:r>
      <w:r w:rsidR="0099362E" w:rsidRPr="0086227E">
        <w:rPr>
          <w:rFonts w:ascii="Times New Roman" w:hAnsi="Times New Roman" w:cs="Times New Roman"/>
          <w:sz w:val="24"/>
          <w:szCs w:val="24"/>
        </w:rPr>
        <w:t>).</w:t>
      </w:r>
      <w:r w:rsidR="0099362E">
        <w:rPr>
          <w:rFonts w:ascii="Times New Roman" w:hAnsi="Times New Roman" w:cs="Times New Roman"/>
          <w:sz w:val="24"/>
          <w:szCs w:val="24"/>
        </w:rPr>
        <w:t xml:space="preserve"> </w:t>
      </w:r>
      <w:r w:rsidR="0086227E" w:rsidRPr="005002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227E" w:rsidRPr="0001271C" w:rsidRDefault="0086227E" w:rsidP="0086227E">
      <w:pPr>
        <w:pStyle w:val="a4"/>
        <w:numPr>
          <w:ilvl w:val="0"/>
          <w:numId w:val="1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271C">
        <w:rPr>
          <w:rFonts w:ascii="Times New Roman" w:hAnsi="Times New Roman" w:cs="Times New Roman"/>
          <w:sz w:val="24"/>
          <w:szCs w:val="24"/>
        </w:rPr>
        <w:t xml:space="preserve">Содержание дополнено </w:t>
      </w:r>
      <w:r w:rsidR="002F3E40" w:rsidRPr="0001271C">
        <w:rPr>
          <w:rFonts w:ascii="Times New Roman" w:hAnsi="Times New Roman" w:cs="Times New Roman"/>
          <w:sz w:val="24"/>
          <w:szCs w:val="24"/>
        </w:rPr>
        <w:t>перечнями (</w:t>
      </w:r>
      <w:r w:rsidRPr="0001271C">
        <w:rPr>
          <w:rFonts w:ascii="Times New Roman" w:hAnsi="Times New Roman" w:cs="Times New Roman"/>
          <w:sz w:val="24"/>
          <w:szCs w:val="24"/>
        </w:rPr>
        <w:t>кодификатор</w:t>
      </w:r>
      <w:r w:rsidR="002F3E40" w:rsidRPr="0001271C">
        <w:rPr>
          <w:rFonts w:ascii="Times New Roman" w:hAnsi="Times New Roman" w:cs="Times New Roman"/>
          <w:sz w:val="24"/>
          <w:szCs w:val="24"/>
        </w:rPr>
        <w:t>а</w:t>
      </w:r>
      <w:r w:rsidR="006637BD" w:rsidRPr="0001271C">
        <w:rPr>
          <w:rFonts w:ascii="Times New Roman" w:hAnsi="Times New Roman" w:cs="Times New Roman"/>
          <w:sz w:val="24"/>
          <w:szCs w:val="24"/>
        </w:rPr>
        <w:t>м</w:t>
      </w:r>
      <w:r w:rsidR="002F3E40" w:rsidRPr="0001271C">
        <w:rPr>
          <w:rFonts w:ascii="Times New Roman" w:hAnsi="Times New Roman" w:cs="Times New Roman"/>
          <w:sz w:val="24"/>
          <w:szCs w:val="24"/>
        </w:rPr>
        <w:t>и)</w:t>
      </w:r>
      <w:r w:rsidRPr="0001271C">
        <w:rPr>
          <w:rFonts w:ascii="Times New Roman" w:hAnsi="Times New Roman" w:cs="Times New Roman"/>
          <w:sz w:val="24"/>
          <w:szCs w:val="24"/>
        </w:rPr>
        <w:t>, используемыми для проведения основного государственного экзамена</w:t>
      </w:r>
      <w:r w:rsidR="002F3E40" w:rsidRPr="0001271C">
        <w:rPr>
          <w:rFonts w:ascii="Times New Roman" w:hAnsi="Times New Roman" w:cs="Times New Roman"/>
          <w:sz w:val="24"/>
          <w:szCs w:val="24"/>
        </w:rPr>
        <w:t xml:space="preserve"> (ОГЭ)</w:t>
      </w:r>
      <w:r w:rsidRPr="0001271C">
        <w:rPr>
          <w:rFonts w:ascii="Times New Roman" w:hAnsi="Times New Roman" w:cs="Times New Roman"/>
          <w:sz w:val="24"/>
          <w:szCs w:val="24"/>
        </w:rPr>
        <w:t xml:space="preserve"> и единого государственного экзамена</w:t>
      </w:r>
      <w:r w:rsidR="002F3E40" w:rsidRPr="0001271C">
        <w:rPr>
          <w:rFonts w:ascii="Times New Roman" w:hAnsi="Times New Roman" w:cs="Times New Roman"/>
          <w:sz w:val="24"/>
          <w:szCs w:val="24"/>
        </w:rPr>
        <w:t xml:space="preserve"> (ЕГЭ) по русскому языку и литературе</w:t>
      </w:r>
      <w:r w:rsidR="0099362E">
        <w:rPr>
          <w:rFonts w:ascii="Times New Roman" w:hAnsi="Times New Roman" w:cs="Times New Roman"/>
          <w:sz w:val="24"/>
          <w:szCs w:val="24"/>
        </w:rPr>
        <w:t>,</w:t>
      </w:r>
      <w:r w:rsidR="002F3E40" w:rsidRPr="0001271C">
        <w:rPr>
          <w:rFonts w:ascii="Times New Roman" w:hAnsi="Times New Roman" w:cs="Times New Roman"/>
          <w:sz w:val="24"/>
          <w:szCs w:val="24"/>
        </w:rPr>
        <w:t xml:space="preserve"> </w:t>
      </w:r>
      <w:r w:rsidRPr="0001271C">
        <w:rPr>
          <w:rFonts w:ascii="Times New Roman" w:hAnsi="Times New Roman" w:cs="Times New Roman"/>
          <w:sz w:val="24"/>
          <w:szCs w:val="24"/>
        </w:rPr>
        <w:t xml:space="preserve"> проверяемых требований к результатам освоения основной образовательной программы основного общего и среднего общего образования и элемент</w:t>
      </w:r>
      <w:r w:rsidR="0099362E">
        <w:rPr>
          <w:rFonts w:ascii="Times New Roman" w:hAnsi="Times New Roman" w:cs="Times New Roman"/>
          <w:sz w:val="24"/>
          <w:szCs w:val="24"/>
        </w:rPr>
        <w:t>ам</w:t>
      </w:r>
      <w:r w:rsidRPr="0001271C">
        <w:rPr>
          <w:rFonts w:ascii="Times New Roman" w:hAnsi="Times New Roman" w:cs="Times New Roman"/>
          <w:sz w:val="24"/>
          <w:szCs w:val="24"/>
        </w:rPr>
        <w:t xml:space="preserve"> содержания. </w:t>
      </w:r>
    </w:p>
    <w:p w:rsidR="0086227E" w:rsidRPr="0086227E" w:rsidRDefault="0086227E" w:rsidP="0086227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6227E">
        <w:rPr>
          <w:rFonts w:ascii="Times New Roman" w:hAnsi="Times New Roman" w:cs="Times New Roman"/>
          <w:sz w:val="24"/>
          <w:szCs w:val="24"/>
        </w:rPr>
        <w:t xml:space="preserve">Введенные приказом №704 изменения обеспечивают возможность достижения образовательных результатов, необходимых для успешного прохождения государственной итоговой аттестации по всем учебным предметам, входящих в перечень государственной итоговой аттестации. </w:t>
      </w:r>
    </w:p>
    <w:p w:rsidR="0086227E" w:rsidRDefault="0086227E" w:rsidP="0086227E">
      <w:pPr>
        <w:jc w:val="both"/>
        <w:rPr>
          <w:rFonts w:ascii="Times New Roman" w:hAnsi="Times New Roman" w:cs="Times New Roman"/>
          <w:sz w:val="24"/>
          <w:szCs w:val="24"/>
        </w:rPr>
      </w:pPr>
      <w:r w:rsidRPr="0086227E">
        <w:rPr>
          <w:rFonts w:ascii="Times New Roman" w:hAnsi="Times New Roman" w:cs="Times New Roman"/>
          <w:sz w:val="24"/>
          <w:szCs w:val="24"/>
        </w:rPr>
        <w:tab/>
        <w:t>При разработке КИМ ОГЭ и ЕГЭ по русскому языку разработчики ФИПИ будут ориентироваться на Приказ №704 и использовать кодификаторы проверяемых требований к результатам освоения основных образовательных программ.</w:t>
      </w:r>
    </w:p>
    <w:p w:rsidR="00400613" w:rsidRDefault="00A30FFB" w:rsidP="00400613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FF0000"/>
          <w:sz w:val="24"/>
        </w:rPr>
      </w:pPr>
      <w:r w:rsidRPr="00672B3A">
        <w:rPr>
          <w:rFonts w:ascii="Times New Roman" w:eastAsia="Times New Roman" w:hAnsi="Times New Roman" w:cs="Times New Roman"/>
          <w:b/>
          <w:sz w:val="24"/>
        </w:rPr>
        <w:t xml:space="preserve">Русский язык. </w:t>
      </w:r>
      <w:r w:rsidR="00400613" w:rsidRPr="00672B3A">
        <w:rPr>
          <w:rFonts w:ascii="Times New Roman" w:eastAsia="Times New Roman" w:hAnsi="Times New Roman" w:cs="Times New Roman"/>
          <w:b/>
          <w:sz w:val="24"/>
        </w:rPr>
        <w:t>Приложени</w:t>
      </w:r>
      <w:r w:rsidRPr="00672B3A">
        <w:rPr>
          <w:rFonts w:ascii="Times New Roman" w:eastAsia="Times New Roman" w:hAnsi="Times New Roman" w:cs="Times New Roman"/>
          <w:b/>
          <w:sz w:val="24"/>
        </w:rPr>
        <w:t>я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F54BF1" w:rsidRDefault="00A30FFB" w:rsidP="003E38F5">
      <w:pPr>
        <w:pStyle w:val="ConsPlusNormal"/>
        <w:jc w:val="both"/>
      </w:pPr>
      <w:r>
        <w:t>1.</w:t>
      </w:r>
      <w:r w:rsidR="003E38F5">
        <w:t>Проверяемые требования к результатам освоения основной образовательной программы</w:t>
      </w:r>
      <w:r w:rsidR="00F54BF1">
        <w:t xml:space="preserve"> основного общего образования</w:t>
      </w:r>
      <w:r w:rsidR="003E38F5">
        <w:t xml:space="preserve"> (5–9 классы)</w:t>
      </w:r>
      <w:r>
        <w:t xml:space="preserve"> и проверяемым элементам содержания (5–9 классы). </w:t>
      </w:r>
    </w:p>
    <w:p w:rsidR="00A30FFB" w:rsidRPr="009F1381" w:rsidRDefault="00A30FFB" w:rsidP="003E38F5">
      <w:pPr>
        <w:pStyle w:val="ConsPlusNormal"/>
        <w:jc w:val="both"/>
        <w:rPr>
          <w:b/>
        </w:rPr>
      </w:pPr>
      <w:r w:rsidRPr="009F1381">
        <w:rPr>
          <w:b/>
        </w:rPr>
        <w:t>Приложение 1.</w:t>
      </w:r>
    </w:p>
    <w:p w:rsidR="00A30FFB" w:rsidRDefault="00A30FFB" w:rsidP="00A30FFB">
      <w:pPr>
        <w:pStyle w:val="ConsPlusNormal"/>
        <w:jc w:val="both"/>
      </w:pPr>
      <w:r>
        <w:t xml:space="preserve">2.Проверяемые на ОГЭ по русскому языку требования к результатам освоения основной образовательной программы основного общего образования (Кодификатор). </w:t>
      </w:r>
      <w:r w:rsidRPr="009F1381">
        <w:rPr>
          <w:b/>
        </w:rPr>
        <w:t>Приложение 2.</w:t>
      </w:r>
    </w:p>
    <w:p w:rsidR="00071873" w:rsidRDefault="00071873" w:rsidP="00071873">
      <w:pPr>
        <w:pStyle w:val="ConsPlusNormal"/>
        <w:jc w:val="both"/>
      </w:pPr>
      <w:r>
        <w:t xml:space="preserve">3.Проверяемые требования к результатам освоения основной образовательной программы среднего общего образования и к проверяемым элементам содержания (10–11 классы). </w:t>
      </w:r>
      <w:r w:rsidRPr="009F1381">
        <w:rPr>
          <w:b/>
        </w:rPr>
        <w:t>Приложение 3.</w:t>
      </w:r>
    </w:p>
    <w:p w:rsidR="00DF140A" w:rsidRPr="009F1381" w:rsidRDefault="00DF140A" w:rsidP="00DF140A">
      <w:pPr>
        <w:pStyle w:val="ConsPlusNormal"/>
        <w:jc w:val="both"/>
        <w:rPr>
          <w:b/>
        </w:rPr>
      </w:pPr>
      <w:r>
        <w:t xml:space="preserve">4.Проверяемые на ЕГЭ по русскому языку требования к результатам освоения основной образовательной программы среднего общего образования (Кодификатор). </w:t>
      </w:r>
      <w:r w:rsidRPr="009F1381">
        <w:rPr>
          <w:b/>
        </w:rPr>
        <w:t xml:space="preserve">Приложение </w:t>
      </w:r>
      <w:r w:rsidR="009F1381">
        <w:rPr>
          <w:b/>
        </w:rPr>
        <w:t>4</w:t>
      </w:r>
      <w:r w:rsidRPr="009F1381">
        <w:rPr>
          <w:b/>
        </w:rPr>
        <w:t>.</w:t>
      </w:r>
    </w:p>
    <w:p w:rsidR="00A30FFB" w:rsidRDefault="00A30FFB" w:rsidP="00071873">
      <w:pPr>
        <w:pStyle w:val="ConsPlusNormal"/>
        <w:jc w:val="both"/>
      </w:pPr>
    </w:p>
    <w:p w:rsidR="00A30FFB" w:rsidRPr="00672B3A" w:rsidRDefault="00DF140A" w:rsidP="003E38F5">
      <w:pPr>
        <w:pStyle w:val="ConsPlusNormal"/>
        <w:jc w:val="both"/>
        <w:rPr>
          <w:b/>
        </w:rPr>
      </w:pPr>
      <w:r w:rsidRPr="00672B3A">
        <w:rPr>
          <w:b/>
        </w:rPr>
        <w:t>Литература. Приложения</w:t>
      </w:r>
      <w:r w:rsidR="00672B3A" w:rsidRPr="00672B3A">
        <w:rPr>
          <w:b/>
        </w:rPr>
        <w:t>:</w:t>
      </w:r>
    </w:p>
    <w:p w:rsidR="006637BD" w:rsidRDefault="001B49DF" w:rsidP="001B49DF">
      <w:pPr>
        <w:pStyle w:val="ConsPlusNormal"/>
        <w:jc w:val="both"/>
      </w:pPr>
      <w:r>
        <w:t>1.Проверяемые требования к результатам освоения основной образовательной программы</w:t>
      </w:r>
      <w:r w:rsidR="006637BD">
        <w:t xml:space="preserve"> основного общего образования</w:t>
      </w:r>
      <w:r>
        <w:t xml:space="preserve"> (5–9 классы) и проверяемым элементам содержания (5–9 классы). </w:t>
      </w:r>
    </w:p>
    <w:p w:rsidR="001B49DF" w:rsidRDefault="001B49DF" w:rsidP="001B49DF">
      <w:pPr>
        <w:pStyle w:val="ConsPlusNormal"/>
        <w:jc w:val="both"/>
      </w:pPr>
      <w:r w:rsidRPr="009F1381">
        <w:rPr>
          <w:b/>
        </w:rPr>
        <w:t>Приложение 1.</w:t>
      </w:r>
    </w:p>
    <w:p w:rsidR="001B49DF" w:rsidRPr="009F1381" w:rsidRDefault="001B49DF" w:rsidP="001B49DF">
      <w:pPr>
        <w:pStyle w:val="ConsPlusNormal"/>
        <w:jc w:val="both"/>
        <w:rPr>
          <w:b/>
        </w:rPr>
      </w:pPr>
      <w:r>
        <w:lastRenderedPageBreak/>
        <w:t>2.</w:t>
      </w:r>
      <w:r w:rsidRPr="001B49DF">
        <w:t>Кодификатор проверяемых на ОГЭ по литературе требований к результатам освоения основной образовательной программы основного общего образования и перечень элементов содержания, проверяемых на ОГЭ литературе</w:t>
      </w:r>
      <w:r>
        <w:t xml:space="preserve">. </w:t>
      </w:r>
      <w:r w:rsidRPr="009F1381">
        <w:rPr>
          <w:b/>
        </w:rPr>
        <w:t>Приложение 2.</w:t>
      </w:r>
    </w:p>
    <w:p w:rsidR="001B49DF" w:rsidRPr="009F1381" w:rsidRDefault="001B49DF" w:rsidP="001B49DF">
      <w:pPr>
        <w:pStyle w:val="ConsPlusNormal"/>
        <w:jc w:val="both"/>
        <w:rPr>
          <w:b/>
        </w:rPr>
      </w:pPr>
      <w:r>
        <w:t>3.Проверяемые требования к результатам освоения основной образовательной программы</w:t>
      </w:r>
      <w:r w:rsidR="006637BD">
        <w:t xml:space="preserve"> среднего общего образования</w:t>
      </w:r>
      <w:r>
        <w:t xml:space="preserve"> (</w:t>
      </w:r>
      <w:r w:rsidR="006637BD">
        <w:t>10</w:t>
      </w:r>
      <w:r>
        <w:t>–</w:t>
      </w:r>
      <w:r w:rsidR="006637BD">
        <w:t>11</w:t>
      </w:r>
      <w:r>
        <w:t xml:space="preserve"> классы) и </w:t>
      </w:r>
      <w:r w:rsidR="006637BD">
        <w:t>п</w:t>
      </w:r>
      <w:r>
        <w:t>роверяемым элементам содержания (</w:t>
      </w:r>
      <w:r w:rsidR="00672B3A">
        <w:t>10</w:t>
      </w:r>
      <w:r>
        <w:t>–</w:t>
      </w:r>
      <w:r w:rsidR="00672B3A">
        <w:t xml:space="preserve">11 </w:t>
      </w:r>
      <w:r>
        <w:t xml:space="preserve">классы). </w:t>
      </w:r>
      <w:r w:rsidRPr="009F1381">
        <w:rPr>
          <w:b/>
        </w:rPr>
        <w:t xml:space="preserve">Приложение </w:t>
      </w:r>
      <w:r w:rsidR="00672B3A" w:rsidRPr="009F1381">
        <w:rPr>
          <w:b/>
        </w:rPr>
        <w:t>3</w:t>
      </w:r>
      <w:r w:rsidRPr="009F1381">
        <w:rPr>
          <w:b/>
        </w:rPr>
        <w:t>.</w:t>
      </w:r>
    </w:p>
    <w:p w:rsidR="00672B3A" w:rsidRPr="009F1381" w:rsidRDefault="00672B3A" w:rsidP="001B49DF">
      <w:pPr>
        <w:pStyle w:val="ConsPlusNormal"/>
        <w:jc w:val="both"/>
        <w:rPr>
          <w:b/>
        </w:rPr>
      </w:pPr>
      <w:r>
        <w:t>4.</w:t>
      </w:r>
      <w:r w:rsidRPr="001B49DF">
        <w:t xml:space="preserve">Кодификатор проверяемых на </w:t>
      </w:r>
      <w:r w:rsidR="00C07BC5">
        <w:t xml:space="preserve">ЕГЭ </w:t>
      </w:r>
      <w:r w:rsidRPr="001B49DF">
        <w:t xml:space="preserve">по литературе требований к результатам освоения основной образовательной программы </w:t>
      </w:r>
      <w:r w:rsidR="00C07BC5">
        <w:t>среднего</w:t>
      </w:r>
      <w:r w:rsidRPr="001B49DF">
        <w:t xml:space="preserve"> общего образования и перечень элементов содержания, проверяемых на </w:t>
      </w:r>
      <w:r>
        <w:t>Е</w:t>
      </w:r>
      <w:r w:rsidRPr="001B49DF">
        <w:t>ГЭ литературе</w:t>
      </w:r>
      <w:r>
        <w:t xml:space="preserve">. </w:t>
      </w:r>
      <w:r w:rsidRPr="009F1381">
        <w:rPr>
          <w:b/>
        </w:rPr>
        <w:t>Приложение 4.</w:t>
      </w:r>
    </w:p>
    <w:p w:rsidR="001B49DF" w:rsidRDefault="001B49DF" w:rsidP="001B49DF">
      <w:pPr>
        <w:pStyle w:val="ConsPlusNormal"/>
        <w:jc w:val="both"/>
      </w:pPr>
    </w:p>
    <w:p w:rsidR="00672B3A" w:rsidRPr="009F1381" w:rsidRDefault="00672B3A" w:rsidP="00672B3A">
      <w:pPr>
        <w:pStyle w:val="Default"/>
        <w:jc w:val="both"/>
        <w:rPr>
          <w:b/>
          <w:bCs/>
        </w:rPr>
      </w:pPr>
      <w:r w:rsidRPr="00672B3A">
        <w:rPr>
          <w:rFonts w:eastAsia="Times New Roman"/>
        </w:rPr>
        <w:t>С</w:t>
      </w:r>
      <w:r w:rsidRPr="00672B3A">
        <w:rPr>
          <w:bCs/>
        </w:rPr>
        <w:t>истема оценки достижения обучающимися планируемых результатов освоения образовательных программ на уровнях основного общего и среднего общего образования учебный предмет «Русский язык»</w:t>
      </w:r>
      <w:r w:rsidR="00CE1BDC">
        <w:rPr>
          <w:bCs/>
        </w:rPr>
        <w:t>,</w:t>
      </w:r>
      <w:r w:rsidR="00CE1BDC" w:rsidRPr="00CE1BDC">
        <w:rPr>
          <w:bCs/>
        </w:rPr>
        <w:t xml:space="preserve"> </w:t>
      </w:r>
      <w:r w:rsidR="00CE1BDC">
        <w:rPr>
          <w:bCs/>
        </w:rPr>
        <w:t xml:space="preserve">подготовленными </w:t>
      </w:r>
      <w:r w:rsidR="00CE1BDC" w:rsidRPr="00CE1BDC">
        <w:t>ФГБНУ «ИСМО им. В.С. Леднева»</w:t>
      </w:r>
      <w:r w:rsidR="00CE1BDC" w:rsidRPr="00CE1BDC">
        <w:rPr>
          <w:bCs/>
        </w:rPr>
        <w:t>.</w:t>
      </w:r>
      <w:r w:rsidR="00CE1BDC">
        <w:rPr>
          <w:bCs/>
        </w:rPr>
        <w:t xml:space="preserve"> </w:t>
      </w:r>
      <w:r w:rsidRPr="009F1381">
        <w:rPr>
          <w:b/>
          <w:bCs/>
        </w:rPr>
        <w:t>Приложение 5.</w:t>
      </w:r>
    </w:p>
    <w:p w:rsidR="00672B3A" w:rsidRPr="009F1381" w:rsidRDefault="00672B3A" w:rsidP="00672B3A">
      <w:pPr>
        <w:pStyle w:val="Default"/>
        <w:jc w:val="both"/>
        <w:rPr>
          <w:b/>
          <w:bCs/>
        </w:rPr>
      </w:pPr>
    </w:p>
    <w:p w:rsidR="00672B3A" w:rsidRDefault="00672B3A" w:rsidP="00672B3A">
      <w:pPr>
        <w:pStyle w:val="Default"/>
        <w:jc w:val="both"/>
        <w:rPr>
          <w:bCs/>
        </w:rPr>
      </w:pPr>
      <w:r w:rsidRPr="00672B3A">
        <w:rPr>
          <w:rFonts w:eastAsia="Times New Roman"/>
        </w:rPr>
        <w:t>С</w:t>
      </w:r>
      <w:r w:rsidRPr="00672B3A">
        <w:rPr>
          <w:bCs/>
        </w:rPr>
        <w:t>истема оценки достижения обучающимися планируемых результатов освоения образовательных программ на уровнях основного общего и среднего общего образования учебный предмет «</w:t>
      </w:r>
      <w:r>
        <w:rPr>
          <w:bCs/>
        </w:rPr>
        <w:t>Литература</w:t>
      </w:r>
      <w:r w:rsidRPr="00672B3A">
        <w:rPr>
          <w:bCs/>
        </w:rPr>
        <w:t>»</w:t>
      </w:r>
      <w:r w:rsidR="00B65D6E">
        <w:rPr>
          <w:bCs/>
        </w:rPr>
        <w:t xml:space="preserve">, подготовленными </w:t>
      </w:r>
      <w:r w:rsidR="00CE1BDC" w:rsidRPr="00CE1BDC">
        <w:t>ФГБНУ «ИСМО им. В.С. Леднева»</w:t>
      </w:r>
      <w:r w:rsidRPr="00CE1BDC">
        <w:rPr>
          <w:bCs/>
        </w:rPr>
        <w:t>.</w:t>
      </w:r>
      <w:r>
        <w:rPr>
          <w:bCs/>
        </w:rPr>
        <w:t xml:space="preserve"> </w:t>
      </w:r>
      <w:r w:rsidRPr="009F1381">
        <w:rPr>
          <w:b/>
          <w:bCs/>
        </w:rPr>
        <w:t>Приложение 6.</w:t>
      </w:r>
      <w:r w:rsidRPr="00672B3A">
        <w:rPr>
          <w:bCs/>
        </w:rPr>
        <w:t xml:space="preserve"> </w:t>
      </w:r>
    </w:p>
    <w:p w:rsidR="008A002F" w:rsidRDefault="008A002F" w:rsidP="00672B3A">
      <w:pPr>
        <w:pStyle w:val="Default"/>
        <w:jc w:val="both"/>
        <w:rPr>
          <w:bCs/>
        </w:rPr>
      </w:pPr>
    </w:p>
    <w:p w:rsidR="008A002F" w:rsidRPr="007E5228" w:rsidRDefault="007E5228" w:rsidP="00672B3A">
      <w:pPr>
        <w:pStyle w:val="Default"/>
        <w:jc w:val="both"/>
        <w:rPr>
          <w:b/>
          <w:bCs/>
        </w:rPr>
      </w:pPr>
      <w:r>
        <w:rPr>
          <w:bCs/>
        </w:rPr>
        <w:t xml:space="preserve">Перечень (кодификатор) проверяемых требований к метапредметным результатам освоения основной образовательной программы основного общего образования. </w:t>
      </w:r>
      <w:r w:rsidRPr="007E5228">
        <w:rPr>
          <w:b/>
          <w:bCs/>
        </w:rPr>
        <w:t>Приложение 7.</w:t>
      </w:r>
    </w:p>
    <w:p w:rsidR="00672B3A" w:rsidRPr="00672B3A" w:rsidRDefault="00672B3A" w:rsidP="00672B3A">
      <w:pPr>
        <w:pStyle w:val="Default"/>
        <w:jc w:val="both"/>
        <w:rPr>
          <w:bCs/>
        </w:rPr>
      </w:pPr>
      <w:r w:rsidRPr="00672B3A">
        <w:rPr>
          <w:bCs/>
        </w:rPr>
        <w:t xml:space="preserve"> </w:t>
      </w:r>
    </w:p>
    <w:p w:rsidR="00672B3A" w:rsidRPr="001B49DF" w:rsidRDefault="00672B3A" w:rsidP="001B49DF">
      <w:pPr>
        <w:pStyle w:val="ConsPlusNormal"/>
        <w:jc w:val="both"/>
      </w:pPr>
    </w:p>
    <w:p w:rsidR="001B49DF" w:rsidRDefault="001B49DF" w:rsidP="001B49DF">
      <w:pPr>
        <w:pStyle w:val="ConsPlusNormal"/>
        <w:jc w:val="both"/>
      </w:pPr>
    </w:p>
    <w:p w:rsidR="00A30FFB" w:rsidRDefault="00A30FFB" w:rsidP="003E38F5">
      <w:pPr>
        <w:pStyle w:val="ConsPlusNormal"/>
        <w:jc w:val="both"/>
      </w:pPr>
    </w:p>
    <w:p w:rsidR="00400613" w:rsidRDefault="00400613" w:rsidP="003E38F5">
      <w:pPr>
        <w:pStyle w:val="ConsPlusNormal"/>
        <w:jc w:val="both"/>
      </w:pPr>
    </w:p>
    <w:p w:rsidR="00400613" w:rsidRDefault="00400613" w:rsidP="006B16F4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D91E53" w:rsidRPr="006B16F4" w:rsidRDefault="00D91E53" w:rsidP="006B16F4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6B16F4" w:rsidRDefault="006B16F4" w:rsidP="006B16F4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6B16F4" w:rsidRPr="0086227E" w:rsidRDefault="006B16F4" w:rsidP="008622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227E" w:rsidRPr="0086227E" w:rsidRDefault="0086227E" w:rsidP="008622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4797" w:rsidRPr="0086227E" w:rsidRDefault="002E4797" w:rsidP="004D7FE0">
      <w:pPr>
        <w:pStyle w:val="stk-reset"/>
        <w:shd w:val="clear" w:color="auto" w:fill="FFFFFF"/>
        <w:spacing w:before="0" w:beforeAutospacing="0" w:after="0" w:afterAutospacing="0"/>
        <w:ind w:firstLine="425"/>
        <w:jc w:val="both"/>
        <w:textAlignment w:val="baseline"/>
        <w:rPr>
          <w:b/>
          <w:color w:val="000000"/>
        </w:rPr>
      </w:pPr>
    </w:p>
    <w:p w:rsidR="004D7FE0" w:rsidRPr="0086227E" w:rsidRDefault="004D7FE0" w:rsidP="004D7FE0">
      <w:pPr>
        <w:pStyle w:val="stk-reset"/>
        <w:shd w:val="clear" w:color="auto" w:fill="FFFFFF"/>
        <w:spacing w:before="0" w:beforeAutospacing="0" w:after="0" w:afterAutospacing="0"/>
        <w:ind w:firstLine="425"/>
        <w:jc w:val="both"/>
        <w:textAlignment w:val="baseline"/>
        <w:rPr>
          <w:color w:val="000000"/>
        </w:rPr>
      </w:pPr>
    </w:p>
    <w:p w:rsidR="004D7FE0" w:rsidRPr="0086227E" w:rsidRDefault="004D7FE0" w:rsidP="004D7FE0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4D7FE0" w:rsidRPr="0086227E" w:rsidRDefault="004D7FE0" w:rsidP="004D7FE0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4D7FE0" w:rsidRPr="0086227E" w:rsidRDefault="004D7FE0" w:rsidP="004D7FE0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4D7FE0" w:rsidRPr="0086227E" w:rsidRDefault="004D7FE0" w:rsidP="004D7FE0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4D7FE0" w:rsidRPr="0086227E" w:rsidRDefault="004D7FE0" w:rsidP="004D7FE0">
      <w:pPr>
        <w:shd w:val="clear" w:color="auto" w:fill="FFFFFF"/>
        <w:spacing w:after="0" w:line="240" w:lineRule="auto"/>
        <w:ind w:firstLine="425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D7FE0" w:rsidRPr="0086227E" w:rsidRDefault="004D7FE0" w:rsidP="004D7F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D7FE0" w:rsidRPr="0086227E" w:rsidSect="009D01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00116"/>
    <w:multiLevelType w:val="hybridMultilevel"/>
    <w:tmpl w:val="98069C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10F"/>
    <w:rsid w:val="0001271C"/>
    <w:rsid w:val="00071873"/>
    <w:rsid w:val="00181AD9"/>
    <w:rsid w:val="0019381D"/>
    <w:rsid w:val="00193AB2"/>
    <w:rsid w:val="001B49DF"/>
    <w:rsid w:val="0023765C"/>
    <w:rsid w:val="002663B8"/>
    <w:rsid w:val="00272010"/>
    <w:rsid w:val="002D09A0"/>
    <w:rsid w:val="002E4797"/>
    <w:rsid w:val="002F3E40"/>
    <w:rsid w:val="003019EE"/>
    <w:rsid w:val="00340A3F"/>
    <w:rsid w:val="00377961"/>
    <w:rsid w:val="003E38F5"/>
    <w:rsid w:val="003F15DD"/>
    <w:rsid w:val="00400613"/>
    <w:rsid w:val="00432A92"/>
    <w:rsid w:val="00473709"/>
    <w:rsid w:val="0049470E"/>
    <w:rsid w:val="004D7FE0"/>
    <w:rsid w:val="00500218"/>
    <w:rsid w:val="00566CB2"/>
    <w:rsid w:val="00581C8F"/>
    <w:rsid w:val="00586334"/>
    <w:rsid w:val="006110E2"/>
    <w:rsid w:val="00634EC5"/>
    <w:rsid w:val="006637BD"/>
    <w:rsid w:val="00672B3A"/>
    <w:rsid w:val="006B16F4"/>
    <w:rsid w:val="00790CCE"/>
    <w:rsid w:val="007E5228"/>
    <w:rsid w:val="00835CAE"/>
    <w:rsid w:val="0086227E"/>
    <w:rsid w:val="008A002F"/>
    <w:rsid w:val="0099362E"/>
    <w:rsid w:val="009D010F"/>
    <w:rsid w:val="009F1381"/>
    <w:rsid w:val="009F19A4"/>
    <w:rsid w:val="009F540F"/>
    <w:rsid w:val="00A30FFB"/>
    <w:rsid w:val="00B020AB"/>
    <w:rsid w:val="00B65D6E"/>
    <w:rsid w:val="00C07BC5"/>
    <w:rsid w:val="00C44628"/>
    <w:rsid w:val="00C56384"/>
    <w:rsid w:val="00CA61A9"/>
    <w:rsid w:val="00CC4FAA"/>
    <w:rsid w:val="00CE1BDC"/>
    <w:rsid w:val="00D156F2"/>
    <w:rsid w:val="00D91E53"/>
    <w:rsid w:val="00DF140A"/>
    <w:rsid w:val="00E37D15"/>
    <w:rsid w:val="00E53256"/>
    <w:rsid w:val="00E84AC2"/>
    <w:rsid w:val="00EC063F"/>
    <w:rsid w:val="00F33A0A"/>
    <w:rsid w:val="00F54BF1"/>
    <w:rsid w:val="00F62EEA"/>
    <w:rsid w:val="00FC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5E629"/>
  <w15:chartTrackingRefBased/>
  <w15:docId w15:val="{F5268AD6-9AD9-4D96-8098-BAA145B8E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32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4D7FE0"/>
    <w:rPr>
      <w:color w:val="0000FF"/>
      <w:u w:val="single"/>
    </w:rPr>
  </w:style>
  <w:style w:type="paragraph" w:customStyle="1" w:styleId="stk-reset">
    <w:name w:val="stk-reset"/>
    <w:basedOn w:val="a"/>
    <w:rsid w:val="004D7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6227E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86227E"/>
    <w:rPr>
      <w:color w:val="605E5C"/>
      <w:shd w:val="clear" w:color="auto" w:fill="E1DFDD"/>
    </w:rPr>
  </w:style>
  <w:style w:type="paragraph" w:customStyle="1" w:styleId="ConsPlusNormal">
    <w:name w:val="ConsPlusNormal"/>
    <w:rsid w:val="003E38F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Cell">
    <w:name w:val="ConsPlusCell"/>
    <w:rsid w:val="003E38F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bu-ac.ru/upload/iblock/72f/p97a7ds4gnq77zmvrby0s3ozgp4dobmr/%D0%A4%D0%B5%D0%B4%D0%B5%D1%80%D0%B0%D0%BB%D1%8C%D0%BD%D1%8B%D0%B9%20%D0%BF%D0%B5%D1%80%D0%B5%D1%87%D0%B5%D0%BD%D1%8C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rosobrnadzor_official/19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412120011" TargetMode="External"/><Relationship Id="rId5" Type="http://schemas.openxmlformats.org/officeDocument/2006/relationships/hyperlink" Target="http://publication.pravo.gov.ru/document/000120241212001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1403</Words>
  <Characters>7999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9384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гуманитарного образования</dc:creator>
  <cp:keywords/>
  <dc:description/>
  <cp:lastModifiedBy>Татьяна Бутакова</cp:lastModifiedBy>
  <cp:revision>48</cp:revision>
  <cp:lastPrinted>2025-09-25T01:54:00Z</cp:lastPrinted>
  <dcterms:created xsi:type="dcterms:W3CDTF">2025-09-22T01:10:00Z</dcterms:created>
  <dcterms:modified xsi:type="dcterms:W3CDTF">2025-09-25T05:41:00Z</dcterms:modified>
</cp:coreProperties>
</file>