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3E2" w:rsidRPr="004C2FB0" w:rsidRDefault="009833E2" w:rsidP="00407F2A">
      <w:pPr>
        <w:spacing w:after="3" w:line="257" w:lineRule="auto"/>
        <w:ind w:left="5702" w:hanging="32"/>
        <w:jc w:val="right"/>
        <w:rPr>
          <w:rFonts w:ascii="PT Astra Serif" w:eastAsia="Times New Roman" w:hAnsi="PT Astra Serif" w:cs="Times New Roman"/>
          <w:lang w:eastAsia="ru-RU"/>
        </w:rPr>
      </w:pPr>
      <w:r w:rsidRPr="004C2FB0">
        <w:rPr>
          <w:rFonts w:ascii="PT Astra Serif" w:eastAsia="Times New Roman" w:hAnsi="PT Astra Serif" w:cs="Times New Roman"/>
          <w:lang w:eastAsia="ru-RU"/>
        </w:rPr>
        <w:t>Приложение</w:t>
      </w:r>
      <w:r w:rsidR="00407F2A">
        <w:rPr>
          <w:rFonts w:ascii="PT Astra Serif" w:eastAsia="Times New Roman" w:hAnsi="PT Astra Serif" w:cs="Times New Roman"/>
          <w:lang w:eastAsia="ru-RU"/>
        </w:rPr>
        <w:t xml:space="preserve"> 1</w:t>
      </w:r>
    </w:p>
    <w:p w:rsidR="004C2FB0" w:rsidRPr="004C2FB0" w:rsidRDefault="004C2FB0" w:rsidP="002F5A8C">
      <w:pPr>
        <w:spacing w:before="100" w:beforeAutospacing="1" w:after="100" w:afterAutospacing="1" w:line="360" w:lineRule="auto"/>
        <w:ind w:firstLine="710"/>
        <w:contextualSpacing/>
        <w:jc w:val="center"/>
        <w:rPr>
          <w:rFonts w:ascii="PT Astra Serif" w:hAnsi="PT Astra Serif"/>
          <w:b/>
          <w:sz w:val="26"/>
          <w:szCs w:val="26"/>
        </w:rPr>
      </w:pPr>
    </w:p>
    <w:p w:rsidR="002F5A8C" w:rsidRPr="004C2FB0" w:rsidRDefault="002F5A8C" w:rsidP="002F5A8C">
      <w:pPr>
        <w:spacing w:before="100" w:beforeAutospacing="1" w:after="100" w:afterAutospacing="1" w:line="360" w:lineRule="auto"/>
        <w:ind w:firstLine="710"/>
        <w:contextualSpacing/>
        <w:jc w:val="center"/>
        <w:rPr>
          <w:rFonts w:ascii="PT Astra Serif" w:eastAsia="Times New Roman" w:hAnsi="PT Astra Serif" w:cs="Times New Roman"/>
          <w:b/>
          <w:color w:val="000000"/>
          <w:sz w:val="26"/>
          <w:szCs w:val="26"/>
          <w:lang w:eastAsia="ru-RU"/>
        </w:rPr>
      </w:pPr>
      <w:r w:rsidRPr="004C2FB0">
        <w:rPr>
          <w:rFonts w:ascii="PT Astra Serif" w:hAnsi="PT Astra Serif"/>
          <w:b/>
          <w:sz w:val="26"/>
          <w:szCs w:val="26"/>
        </w:rPr>
        <w:t xml:space="preserve">Методические рекомендации по формированию учебных планов общеобразовательных организаций в соответствии с ФГОС НОО </w:t>
      </w:r>
      <w:r w:rsidR="00F2650A" w:rsidRPr="004C2FB0">
        <w:rPr>
          <w:rFonts w:ascii="PT Astra Serif" w:hAnsi="PT Astra Serif"/>
          <w:b/>
          <w:sz w:val="26"/>
          <w:szCs w:val="26"/>
        </w:rPr>
        <w:t xml:space="preserve">и ФОП НОО </w:t>
      </w:r>
      <w:r w:rsidRPr="004C2FB0">
        <w:rPr>
          <w:rFonts w:ascii="PT Astra Serif" w:hAnsi="PT Astra Serif"/>
          <w:b/>
          <w:sz w:val="26"/>
          <w:szCs w:val="26"/>
        </w:rPr>
        <w:t>на 202</w:t>
      </w:r>
      <w:r w:rsidR="005C2EB7">
        <w:rPr>
          <w:rFonts w:ascii="PT Astra Serif" w:hAnsi="PT Astra Serif"/>
          <w:b/>
          <w:sz w:val="26"/>
          <w:szCs w:val="26"/>
        </w:rPr>
        <w:t>6</w:t>
      </w:r>
      <w:r w:rsidRPr="004C2FB0">
        <w:rPr>
          <w:rFonts w:ascii="PT Astra Serif" w:hAnsi="PT Astra Serif"/>
          <w:b/>
          <w:sz w:val="26"/>
          <w:szCs w:val="26"/>
        </w:rPr>
        <w:t>-202</w:t>
      </w:r>
      <w:r w:rsidR="005C2EB7">
        <w:rPr>
          <w:rFonts w:ascii="PT Astra Serif" w:hAnsi="PT Astra Serif"/>
          <w:b/>
          <w:sz w:val="26"/>
          <w:szCs w:val="26"/>
        </w:rPr>
        <w:t>7</w:t>
      </w:r>
      <w:r w:rsidRPr="004C2FB0">
        <w:rPr>
          <w:rFonts w:ascii="PT Astra Serif" w:hAnsi="PT Astra Serif"/>
          <w:b/>
          <w:sz w:val="26"/>
          <w:szCs w:val="26"/>
        </w:rPr>
        <w:t xml:space="preserve"> учебный год</w:t>
      </w:r>
    </w:p>
    <w:p w:rsidR="00F2650A" w:rsidRPr="004C2FB0" w:rsidRDefault="00F2650A" w:rsidP="002F5A8C">
      <w:pPr>
        <w:spacing w:before="100" w:beforeAutospacing="1" w:after="100" w:afterAutospacing="1" w:line="360" w:lineRule="auto"/>
        <w:ind w:firstLine="710"/>
        <w:contextualSpacing/>
        <w:jc w:val="center"/>
        <w:rPr>
          <w:rFonts w:ascii="PT Astra Serif" w:eastAsia="Times New Roman" w:hAnsi="PT Astra Serif" w:cs="Times New Roman"/>
          <w:b/>
          <w:color w:val="000000"/>
          <w:sz w:val="26"/>
          <w:szCs w:val="26"/>
          <w:lang w:eastAsia="ru-RU"/>
        </w:rPr>
      </w:pPr>
    </w:p>
    <w:p w:rsidR="00800F94" w:rsidRPr="004C2FB0" w:rsidRDefault="00441FB1" w:rsidP="00441FB1">
      <w:pPr>
        <w:spacing w:before="100" w:beforeAutospacing="1" w:after="100" w:afterAutospacing="1" w:line="360" w:lineRule="auto"/>
        <w:contextualSpacing/>
        <w:jc w:val="center"/>
        <w:rPr>
          <w:rFonts w:ascii="PT Astra Serif" w:hAnsi="PT Astra Serif"/>
          <w:b/>
          <w:sz w:val="26"/>
          <w:szCs w:val="26"/>
        </w:rPr>
      </w:pPr>
      <w:r w:rsidRPr="004C2FB0">
        <w:rPr>
          <w:rFonts w:ascii="PT Astra Serif" w:hAnsi="PT Astra Serif"/>
          <w:b/>
          <w:sz w:val="26"/>
          <w:szCs w:val="26"/>
          <w:lang w:val="en-US"/>
        </w:rPr>
        <w:t>I</w:t>
      </w:r>
      <w:r w:rsidR="009F0E93" w:rsidRPr="004C2FB0">
        <w:rPr>
          <w:rFonts w:ascii="PT Astra Serif" w:hAnsi="PT Astra Serif"/>
          <w:b/>
          <w:sz w:val="26"/>
          <w:szCs w:val="26"/>
        </w:rPr>
        <w:t>.</w:t>
      </w:r>
      <w:r w:rsidRPr="004C2FB0">
        <w:rPr>
          <w:rFonts w:ascii="PT Astra Serif" w:hAnsi="PT Astra Serif"/>
          <w:b/>
          <w:sz w:val="26"/>
          <w:szCs w:val="26"/>
        </w:rPr>
        <w:t xml:space="preserve"> </w:t>
      </w:r>
      <w:r w:rsidR="00800F94" w:rsidRPr="004C2FB0">
        <w:rPr>
          <w:rFonts w:ascii="PT Astra Serif" w:hAnsi="PT Astra Serif"/>
          <w:b/>
          <w:sz w:val="26"/>
          <w:szCs w:val="26"/>
        </w:rPr>
        <w:t xml:space="preserve">Общие требования к организации деятельности по основной образовательной программе начального общего образования </w:t>
      </w:r>
    </w:p>
    <w:p w:rsidR="00B92126" w:rsidRPr="004C2FB0" w:rsidRDefault="00407294"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В соответствии с Федеральн</w:t>
      </w:r>
      <w:r w:rsidR="0012791A" w:rsidRPr="004C2FB0">
        <w:rPr>
          <w:rFonts w:ascii="PT Astra Serif" w:hAnsi="PT Astra Serif"/>
          <w:sz w:val="26"/>
          <w:szCs w:val="26"/>
        </w:rPr>
        <w:t>ым</w:t>
      </w:r>
      <w:r w:rsidRPr="004C2FB0">
        <w:rPr>
          <w:rFonts w:ascii="PT Astra Serif" w:hAnsi="PT Astra Serif"/>
          <w:sz w:val="26"/>
          <w:szCs w:val="26"/>
        </w:rPr>
        <w:t xml:space="preserve"> закон</w:t>
      </w:r>
      <w:r w:rsidR="0012791A" w:rsidRPr="004C2FB0">
        <w:rPr>
          <w:rFonts w:ascii="PT Astra Serif" w:hAnsi="PT Astra Serif"/>
          <w:sz w:val="26"/>
          <w:szCs w:val="26"/>
        </w:rPr>
        <w:t>ом</w:t>
      </w:r>
      <w:r w:rsidRPr="004C2FB0">
        <w:rPr>
          <w:rFonts w:ascii="PT Astra Serif" w:hAnsi="PT Astra Serif"/>
          <w:sz w:val="26"/>
          <w:szCs w:val="26"/>
        </w:rPr>
        <w:t xml:space="preserve"> </w:t>
      </w:r>
      <w:r w:rsidR="00474AEB" w:rsidRPr="004C2FB0">
        <w:rPr>
          <w:rFonts w:ascii="PT Astra Serif" w:hAnsi="PT Astra Serif"/>
          <w:sz w:val="26"/>
          <w:szCs w:val="26"/>
        </w:rPr>
        <w:t xml:space="preserve">от 29.12.2012 г. </w:t>
      </w:r>
      <w:r w:rsidRPr="004C2FB0">
        <w:rPr>
          <w:rFonts w:ascii="PT Astra Serif" w:hAnsi="PT Astra Serif"/>
          <w:sz w:val="26"/>
          <w:szCs w:val="26"/>
        </w:rPr>
        <w:t>273-ФЗ</w:t>
      </w:r>
      <w:r w:rsidR="00B73F4A" w:rsidRPr="004C2FB0">
        <w:rPr>
          <w:rFonts w:ascii="PT Astra Serif" w:hAnsi="PT Astra Serif"/>
          <w:sz w:val="26"/>
          <w:szCs w:val="26"/>
        </w:rPr>
        <w:t xml:space="preserve"> </w:t>
      </w:r>
      <w:r w:rsidR="00474AEB" w:rsidRPr="004C2FB0">
        <w:rPr>
          <w:rFonts w:ascii="PT Astra Serif" w:hAnsi="PT Astra Serif"/>
          <w:sz w:val="26"/>
          <w:szCs w:val="26"/>
        </w:rPr>
        <w:t xml:space="preserve">«Об образовании в Российской Федерации», </w:t>
      </w:r>
      <w:r w:rsidR="0012791A" w:rsidRPr="004C2FB0">
        <w:rPr>
          <w:rFonts w:ascii="PT Astra Serif" w:hAnsi="PT Astra Serif"/>
          <w:sz w:val="26"/>
          <w:szCs w:val="26"/>
        </w:rPr>
        <w:t>о</w:t>
      </w:r>
      <w:r w:rsidR="00322AC2" w:rsidRPr="004C2FB0">
        <w:rPr>
          <w:rFonts w:ascii="PT Astra Serif" w:hAnsi="PT Astra Serif"/>
          <w:sz w:val="26"/>
          <w:szCs w:val="26"/>
        </w:rPr>
        <w:t xml:space="preserve">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w:t>
      </w:r>
      <w:r w:rsidR="00B73F4A" w:rsidRPr="004C2FB0">
        <w:rPr>
          <w:rFonts w:ascii="PT Astra Serif" w:hAnsi="PT Astra Serif"/>
          <w:sz w:val="26"/>
          <w:szCs w:val="26"/>
        </w:rPr>
        <w:t xml:space="preserve">образовательных программ, </w:t>
      </w:r>
      <w:r w:rsidR="00322AC2" w:rsidRPr="004C2FB0">
        <w:rPr>
          <w:rFonts w:ascii="PT Astra Serif" w:hAnsi="PT Astra Serif"/>
          <w:sz w:val="26"/>
          <w:szCs w:val="26"/>
        </w:rPr>
        <w:t>разработанных образовательными организациями</w:t>
      </w:r>
      <w:r w:rsidR="00B73F4A" w:rsidRPr="004C2FB0">
        <w:rPr>
          <w:rFonts w:ascii="PT Astra Serif" w:hAnsi="PT Astra Serif"/>
          <w:sz w:val="26"/>
          <w:szCs w:val="26"/>
        </w:rPr>
        <w:t>,</w:t>
      </w:r>
      <w:r w:rsidR="00322AC2" w:rsidRPr="004C2FB0">
        <w:rPr>
          <w:rFonts w:ascii="PT Astra Serif" w:hAnsi="PT Astra Serif"/>
          <w:sz w:val="26"/>
          <w:szCs w:val="26"/>
        </w:rPr>
        <w:t xml:space="preserve"> должны быть не ниже соответствующих содержания и планируемых результатов федеральных основных общеобразовательных программ</w:t>
      </w:r>
      <w:r w:rsidR="00B92126" w:rsidRPr="004C2FB0">
        <w:rPr>
          <w:rFonts w:ascii="PT Astra Serif" w:hAnsi="PT Astra Serif"/>
          <w:sz w:val="26"/>
          <w:szCs w:val="26"/>
        </w:rPr>
        <w:t>.</w:t>
      </w:r>
    </w:p>
    <w:p w:rsidR="00322AC2" w:rsidRPr="004C2FB0" w:rsidRDefault="007724F9"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При этом</w:t>
      </w:r>
      <w:r w:rsidR="003A01E0">
        <w:rPr>
          <w:rFonts w:ascii="PT Astra Serif" w:hAnsi="PT Astra Serif"/>
          <w:sz w:val="26"/>
          <w:szCs w:val="26"/>
        </w:rPr>
        <w:t>,</w:t>
      </w:r>
      <w:r w:rsidRPr="004C2FB0">
        <w:rPr>
          <w:rFonts w:ascii="PT Astra Serif" w:hAnsi="PT Astra Serif"/>
          <w:sz w:val="26"/>
          <w:szCs w:val="26"/>
        </w:rPr>
        <w:t xml:space="preserve"> с</w:t>
      </w:r>
      <w:r w:rsidR="00322AC2" w:rsidRPr="004C2FB0">
        <w:rPr>
          <w:rFonts w:ascii="PT Astra Serif" w:hAnsi="PT Astra Serif"/>
          <w:sz w:val="26"/>
          <w:szCs w:val="26"/>
        </w:rPr>
        <w:t>огласно нормам</w:t>
      </w:r>
      <w:r w:rsidR="00126FB4" w:rsidRPr="004C2FB0">
        <w:rPr>
          <w:rFonts w:ascii="PT Astra Serif" w:hAnsi="PT Astra Serif"/>
          <w:sz w:val="26"/>
          <w:szCs w:val="26"/>
        </w:rPr>
        <w:t xml:space="preserve">    </w:t>
      </w:r>
      <w:r w:rsidR="003A01E0">
        <w:rPr>
          <w:rFonts w:ascii="PT Astra Serif" w:hAnsi="PT Astra Serif"/>
          <w:sz w:val="26"/>
          <w:szCs w:val="26"/>
        </w:rPr>
        <w:t>№ 273-ФЗ</w:t>
      </w:r>
      <w:r w:rsidR="00322AC2" w:rsidRPr="004C2FB0">
        <w:rPr>
          <w:rFonts w:ascii="PT Astra Serif" w:hAnsi="PT Astra Serif"/>
          <w:sz w:val="26"/>
          <w:szCs w:val="26"/>
        </w:rPr>
        <w:t xml:space="preserve">, разработка и утверждение образовательной программы, организационный раздел которой включает </w:t>
      </w:r>
      <w:r w:rsidR="0069646E" w:rsidRPr="004C2FB0">
        <w:rPr>
          <w:rFonts w:ascii="PT Astra Serif" w:hAnsi="PT Astra Serif"/>
          <w:sz w:val="26"/>
          <w:szCs w:val="26"/>
        </w:rPr>
        <w:t xml:space="preserve"> </w:t>
      </w:r>
      <w:r w:rsidR="00322AC2" w:rsidRPr="004C2FB0">
        <w:rPr>
          <w:rFonts w:ascii="PT Astra Serif" w:hAnsi="PT Astra Serif"/>
          <w:sz w:val="26"/>
          <w:szCs w:val="26"/>
        </w:rPr>
        <w:t>календарный график и учебный план, относится к компетенции образовательной организации (ст. 28).</w:t>
      </w:r>
    </w:p>
    <w:p w:rsidR="00800F94" w:rsidRPr="004C2FB0" w:rsidRDefault="00800F94"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В 202</w:t>
      </w:r>
      <w:r w:rsidR="005C2EB7">
        <w:rPr>
          <w:rFonts w:ascii="PT Astra Serif" w:hAnsi="PT Astra Serif"/>
          <w:sz w:val="26"/>
          <w:szCs w:val="26"/>
        </w:rPr>
        <w:t>6</w:t>
      </w:r>
      <w:r w:rsidRPr="004C2FB0">
        <w:rPr>
          <w:rFonts w:ascii="PT Astra Serif" w:hAnsi="PT Astra Serif"/>
          <w:sz w:val="26"/>
          <w:szCs w:val="26"/>
        </w:rPr>
        <w:t>-202</w:t>
      </w:r>
      <w:r w:rsidR="005C2EB7">
        <w:rPr>
          <w:rFonts w:ascii="PT Astra Serif" w:hAnsi="PT Astra Serif"/>
          <w:sz w:val="26"/>
          <w:szCs w:val="26"/>
        </w:rPr>
        <w:t>7</w:t>
      </w:r>
      <w:r w:rsidRPr="004C2FB0">
        <w:rPr>
          <w:rFonts w:ascii="PT Astra Serif" w:hAnsi="PT Astra Serif"/>
          <w:sz w:val="26"/>
          <w:szCs w:val="26"/>
        </w:rPr>
        <w:t xml:space="preserve"> учебном году разработка </w:t>
      </w:r>
      <w:r w:rsidR="008B0E30" w:rsidRPr="004C2FB0">
        <w:rPr>
          <w:rFonts w:ascii="PT Astra Serif" w:hAnsi="PT Astra Serif"/>
          <w:sz w:val="26"/>
          <w:szCs w:val="26"/>
        </w:rPr>
        <w:t xml:space="preserve">основной образовательной </w:t>
      </w:r>
      <w:r w:rsidR="0012791A" w:rsidRPr="004C2FB0">
        <w:rPr>
          <w:rFonts w:ascii="PT Astra Serif" w:hAnsi="PT Astra Serif"/>
          <w:sz w:val="26"/>
          <w:szCs w:val="26"/>
        </w:rPr>
        <w:t>программы начального</w:t>
      </w:r>
      <w:r w:rsidRPr="004C2FB0">
        <w:rPr>
          <w:rFonts w:ascii="PT Astra Serif" w:hAnsi="PT Astra Serif"/>
          <w:sz w:val="26"/>
          <w:szCs w:val="26"/>
        </w:rPr>
        <w:t xml:space="preserve"> общего образования (далее — ООП НОО) осуществляется в соответствии со следующими основными федеральными нормативными </w:t>
      </w:r>
      <w:r w:rsidR="00D72A79" w:rsidRPr="004C2FB0">
        <w:rPr>
          <w:rFonts w:ascii="PT Astra Serif" w:hAnsi="PT Astra Serif"/>
          <w:sz w:val="26"/>
          <w:szCs w:val="26"/>
        </w:rPr>
        <w:t xml:space="preserve">и методическими </w:t>
      </w:r>
      <w:r w:rsidRPr="004C2FB0">
        <w:rPr>
          <w:rFonts w:ascii="PT Astra Serif" w:hAnsi="PT Astra Serif"/>
          <w:sz w:val="26"/>
          <w:szCs w:val="26"/>
        </w:rPr>
        <w:t>документами:</w:t>
      </w:r>
    </w:p>
    <w:p w:rsidR="00020742" w:rsidRPr="004C2FB0" w:rsidRDefault="00020742" w:rsidP="002D53AC">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Федеральный закон от 29.12.2012 № 273-ФЗ «Об образовании в Российской Федерации»</w:t>
      </w:r>
      <w:r w:rsidR="002D53AC">
        <w:rPr>
          <w:rFonts w:ascii="PT Astra Serif" w:hAnsi="PT Astra Serif"/>
          <w:sz w:val="26"/>
          <w:szCs w:val="26"/>
        </w:rPr>
        <w:t xml:space="preserve"> </w:t>
      </w:r>
      <w:r w:rsidR="002D53AC" w:rsidRPr="002D53AC">
        <w:rPr>
          <w:rFonts w:ascii="PT Astra Serif" w:hAnsi="PT Astra Serif"/>
          <w:sz w:val="26"/>
          <w:szCs w:val="26"/>
        </w:rPr>
        <w:t>(в ред. от 25.04.2026).</w:t>
      </w:r>
    </w:p>
    <w:p w:rsidR="00020742" w:rsidRPr="004C2FB0" w:rsidRDefault="00020742" w:rsidP="00906565">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Приказ Минпросвещения России от 31.05.2021 № 286 «Об утверждении федерального государственного образовательного стандарта начального общего образования»</w:t>
      </w:r>
      <w:r w:rsidR="004F7DA4" w:rsidRPr="004C2FB0">
        <w:rPr>
          <w:rFonts w:ascii="PT Astra Serif" w:hAnsi="PT Astra Serif"/>
          <w:sz w:val="26"/>
          <w:szCs w:val="26"/>
        </w:rPr>
        <w:t xml:space="preserve"> (в ред. Приказов Минпросвещения России от </w:t>
      </w:r>
      <w:r w:rsidR="004F7DA4" w:rsidRPr="004C2FB0">
        <w:rPr>
          <w:rFonts w:ascii="PT Astra Serif" w:hAnsi="PT Astra Serif"/>
          <w:sz w:val="26"/>
          <w:szCs w:val="26"/>
        </w:rPr>
        <w:lastRenderedPageBreak/>
        <w:t xml:space="preserve">18.07.2022 N 569, от 08.11.2022 </w:t>
      </w:r>
      <w:r w:rsidR="00B255AB" w:rsidRPr="004C2FB0">
        <w:rPr>
          <w:rFonts w:ascii="PT Astra Serif" w:hAnsi="PT Astra Serif"/>
          <w:sz w:val="26"/>
          <w:szCs w:val="26"/>
        </w:rPr>
        <w:t>№</w:t>
      </w:r>
      <w:r w:rsidR="004F7DA4" w:rsidRPr="004C2FB0">
        <w:rPr>
          <w:rFonts w:ascii="PT Astra Serif" w:hAnsi="PT Astra Serif"/>
          <w:sz w:val="26"/>
          <w:szCs w:val="26"/>
        </w:rPr>
        <w:t xml:space="preserve"> 955</w:t>
      </w:r>
      <w:r w:rsidR="005C2EB7">
        <w:rPr>
          <w:rFonts w:ascii="PT Astra Serif" w:hAnsi="PT Astra Serif"/>
          <w:sz w:val="26"/>
          <w:szCs w:val="26"/>
        </w:rPr>
        <w:t xml:space="preserve">, </w:t>
      </w:r>
      <w:r w:rsidR="00906565" w:rsidRPr="00906565">
        <w:rPr>
          <w:rFonts w:ascii="PT Astra Serif" w:hAnsi="PT Astra Serif"/>
          <w:sz w:val="26"/>
          <w:szCs w:val="26"/>
        </w:rPr>
        <w:t>от 22.01.2024 № 31</w:t>
      </w:r>
      <w:r w:rsidR="00906565">
        <w:rPr>
          <w:rFonts w:ascii="PT Astra Serif" w:hAnsi="PT Astra Serif"/>
          <w:sz w:val="26"/>
          <w:szCs w:val="26"/>
        </w:rPr>
        <w:t>,</w:t>
      </w:r>
      <w:r w:rsidR="00906565" w:rsidRPr="00906565">
        <w:rPr>
          <w:rFonts w:ascii="PT Astra Serif" w:hAnsi="PT Astra Serif"/>
          <w:sz w:val="26"/>
          <w:szCs w:val="26"/>
        </w:rPr>
        <w:t xml:space="preserve"> </w:t>
      </w:r>
      <w:r w:rsidR="005C2EB7" w:rsidRPr="005C2EB7">
        <w:rPr>
          <w:rFonts w:ascii="PT Astra Serif" w:hAnsi="PT Astra Serif"/>
          <w:sz w:val="26"/>
          <w:szCs w:val="26"/>
        </w:rPr>
        <w:t>от 18.06.2025</w:t>
      </w:r>
      <w:r w:rsidR="005C2EB7">
        <w:rPr>
          <w:rFonts w:ascii="PT Astra Serif" w:hAnsi="PT Astra Serif"/>
          <w:sz w:val="26"/>
          <w:szCs w:val="26"/>
        </w:rPr>
        <w:t xml:space="preserve"> </w:t>
      </w:r>
      <w:r w:rsidR="005C2EB7" w:rsidRPr="005C2EB7">
        <w:rPr>
          <w:rFonts w:ascii="PT Astra Serif" w:hAnsi="PT Astra Serif"/>
          <w:sz w:val="26"/>
          <w:szCs w:val="26"/>
        </w:rPr>
        <w:t>N 286</w:t>
      </w:r>
      <w:r w:rsidR="004F7DA4" w:rsidRPr="004C2FB0">
        <w:rPr>
          <w:rFonts w:ascii="PT Astra Serif" w:hAnsi="PT Astra Serif"/>
          <w:sz w:val="26"/>
          <w:szCs w:val="26"/>
        </w:rPr>
        <w:t>).</w:t>
      </w:r>
    </w:p>
    <w:p w:rsidR="00990EA7" w:rsidRPr="00906565" w:rsidRDefault="00020742" w:rsidP="00DC1FD9">
      <w:pPr>
        <w:numPr>
          <w:ilvl w:val="0"/>
          <w:numId w:val="1"/>
        </w:numPr>
        <w:spacing w:before="100" w:beforeAutospacing="1" w:after="100" w:afterAutospacing="1" w:line="360" w:lineRule="auto"/>
        <w:contextualSpacing/>
        <w:jc w:val="both"/>
        <w:rPr>
          <w:rFonts w:ascii="PT Astra Serif" w:hAnsi="PT Astra Serif"/>
          <w:sz w:val="26"/>
          <w:szCs w:val="26"/>
        </w:rPr>
      </w:pPr>
      <w:r w:rsidRPr="00906565">
        <w:rPr>
          <w:rFonts w:ascii="PT Astra Serif" w:hAnsi="PT Astra Serif"/>
          <w:sz w:val="26"/>
          <w:szCs w:val="26"/>
        </w:rPr>
        <w:t xml:space="preserve">Приказ Минпросвещения России от </w:t>
      </w:r>
      <w:r w:rsidR="0012791A" w:rsidRPr="00906565">
        <w:rPr>
          <w:rFonts w:ascii="PT Astra Serif" w:hAnsi="PT Astra Serif"/>
          <w:sz w:val="26"/>
          <w:szCs w:val="26"/>
        </w:rPr>
        <w:t>18.05.2023</w:t>
      </w:r>
      <w:r w:rsidRPr="00906565">
        <w:rPr>
          <w:rFonts w:ascii="PT Astra Serif" w:hAnsi="PT Astra Serif"/>
          <w:sz w:val="26"/>
          <w:szCs w:val="26"/>
        </w:rPr>
        <w:t xml:space="preserve"> № </w:t>
      </w:r>
      <w:r w:rsidR="0012791A" w:rsidRPr="00906565">
        <w:rPr>
          <w:rFonts w:ascii="PT Astra Serif" w:hAnsi="PT Astra Serif"/>
          <w:sz w:val="26"/>
          <w:szCs w:val="26"/>
        </w:rPr>
        <w:t>372</w:t>
      </w:r>
      <w:r w:rsidRPr="00906565">
        <w:rPr>
          <w:rFonts w:ascii="PT Astra Serif" w:hAnsi="PT Astra Serif"/>
          <w:sz w:val="26"/>
          <w:szCs w:val="26"/>
        </w:rPr>
        <w:t xml:space="preserve"> «Об утверждении федеральной образовательной программы начального общего образования»</w:t>
      </w:r>
      <w:r w:rsidR="00906565" w:rsidRPr="00906565">
        <w:rPr>
          <w:rFonts w:ascii="PT Astra Serif" w:hAnsi="PT Astra Serif"/>
          <w:sz w:val="26"/>
          <w:szCs w:val="26"/>
        </w:rPr>
        <w:t xml:space="preserve"> (в ред. Приказов Минпросвещения России от 19.03.2024 N 171, от 09.10.2024 N 704, от 08.10.2025 N 729, от 10.11.2025 N 808</w:t>
      </w:r>
      <w:r w:rsidR="00906565">
        <w:rPr>
          <w:rFonts w:ascii="PT Astra Serif" w:hAnsi="PT Astra Serif"/>
          <w:sz w:val="26"/>
          <w:szCs w:val="26"/>
        </w:rPr>
        <w:t>).</w:t>
      </w:r>
    </w:p>
    <w:p w:rsidR="00AD025D" w:rsidRPr="00906565" w:rsidRDefault="00AD025D" w:rsidP="00DC1FD9">
      <w:pPr>
        <w:numPr>
          <w:ilvl w:val="0"/>
          <w:numId w:val="1"/>
        </w:numPr>
        <w:spacing w:before="100" w:beforeAutospacing="1" w:after="100" w:afterAutospacing="1" w:line="360" w:lineRule="auto"/>
        <w:contextualSpacing/>
        <w:jc w:val="both"/>
        <w:rPr>
          <w:rFonts w:ascii="PT Astra Serif" w:hAnsi="PT Astra Serif"/>
          <w:sz w:val="26"/>
          <w:szCs w:val="26"/>
        </w:rPr>
      </w:pPr>
      <w:r w:rsidRPr="00906565">
        <w:rPr>
          <w:rFonts w:ascii="PT Astra Serif" w:hAnsi="PT Astra Serif"/>
          <w:sz w:val="26"/>
          <w:szCs w:val="26"/>
        </w:rPr>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r w:rsidR="00906565" w:rsidRPr="00906565">
        <w:rPr>
          <w:rFonts w:ascii="PT Astra Serif" w:hAnsi="PT Astra Serif"/>
          <w:sz w:val="26"/>
          <w:szCs w:val="26"/>
        </w:rPr>
        <w:t xml:space="preserve"> </w:t>
      </w:r>
      <w:r w:rsidR="00AA2447">
        <w:rPr>
          <w:rFonts w:ascii="PT Astra Serif" w:hAnsi="PT Astra Serif"/>
          <w:sz w:val="26"/>
          <w:szCs w:val="26"/>
        </w:rPr>
        <w:t>(</w:t>
      </w:r>
      <w:r w:rsidR="00906565" w:rsidRPr="00906565">
        <w:rPr>
          <w:rFonts w:ascii="PT Astra Serif" w:hAnsi="PT Astra Serif"/>
          <w:sz w:val="26"/>
          <w:szCs w:val="26"/>
        </w:rPr>
        <w:t>в ред. Приказа Минпросвещения России от 17.07.2024 N 495</w:t>
      </w:r>
      <w:r w:rsidR="00906565">
        <w:rPr>
          <w:rFonts w:ascii="PT Astra Serif" w:hAnsi="PT Astra Serif"/>
          <w:sz w:val="26"/>
          <w:szCs w:val="26"/>
        </w:rPr>
        <w:t>)</w:t>
      </w:r>
      <w:r w:rsidRPr="00906565">
        <w:rPr>
          <w:rFonts w:ascii="PT Astra Serif" w:hAnsi="PT Astra Serif"/>
          <w:sz w:val="26"/>
          <w:szCs w:val="26"/>
        </w:rPr>
        <w:t>.</w:t>
      </w:r>
    </w:p>
    <w:p w:rsidR="00020742" w:rsidRPr="004C2FB0" w:rsidRDefault="00020742" w:rsidP="006764CB">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r w:rsidR="00906565">
        <w:rPr>
          <w:rFonts w:ascii="PT Astra Serif" w:hAnsi="PT Astra Serif"/>
          <w:sz w:val="26"/>
          <w:szCs w:val="26"/>
        </w:rPr>
        <w:t xml:space="preserve"> (ред. от 24.12.2025)</w:t>
      </w:r>
      <w:r w:rsidRPr="004C2FB0">
        <w:rPr>
          <w:rFonts w:ascii="PT Astra Serif" w:hAnsi="PT Astra Serif"/>
          <w:sz w:val="26"/>
          <w:szCs w:val="26"/>
        </w:rPr>
        <w:t>.</w:t>
      </w:r>
    </w:p>
    <w:p w:rsidR="00906565" w:rsidRPr="00906565" w:rsidRDefault="00020742" w:rsidP="00906565">
      <w:pPr>
        <w:pStyle w:val="ListParagraph"/>
        <w:numPr>
          <w:ilvl w:val="0"/>
          <w:numId w:val="1"/>
        </w:numPr>
        <w:spacing w:before="100" w:beforeAutospacing="1" w:after="100" w:afterAutospacing="1" w:line="360" w:lineRule="auto"/>
        <w:jc w:val="both"/>
        <w:rPr>
          <w:rFonts w:ascii="PT Astra Serif" w:hAnsi="PT Astra Serif"/>
          <w:sz w:val="26"/>
          <w:szCs w:val="26"/>
        </w:rPr>
      </w:pPr>
      <w:r w:rsidRPr="00906565">
        <w:rPr>
          <w:rFonts w:ascii="PT Astra Serif" w:hAnsi="PT Astra Serif"/>
          <w:sz w:val="26"/>
          <w:szCs w:val="26"/>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906565" w:rsidRPr="00906565">
        <w:rPr>
          <w:rFonts w:ascii="PT Astra Serif" w:hAnsi="PT Astra Serif"/>
          <w:sz w:val="26"/>
          <w:szCs w:val="26"/>
        </w:rPr>
        <w:t xml:space="preserve"> (ред. </w:t>
      </w:r>
      <w:r w:rsidR="00906565">
        <w:rPr>
          <w:rFonts w:ascii="PT Astra Serif" w:hAnsi="PT Astra Serif"/>
          <w:sz w:val="26"/>
          <w:szCs w:val="26"/>
        </w:rPr>
        <w:t>о</w:t>
      </w:r>
      <w:r w:rsidR="00906565" w:rsidRPr="00906565">
        <w:rPr>
          <w:rFonts w:ascii="PT Astra Serif" w:hAnsi="PT Astra Serif"/>
          <w:sz w:val="26"/>
          <w:szCs w:val="26"/>
        </w:rPr>
        <w:t>т 24.12.2025).</w:t>
      </w:r>
    </w:p>
    <w:p w:rsidR="00020742" w:rsidRDefault="00020742" w:rsidP="00906565">
      <w:pPr>
        <w:numPr>
          <w:ilvl w:val="0"/>
          <w:numId w:val="1"/>
        </w:numPr>
        <w:spacing w:before="100" w:beforeAutospacing="1" w:after="100" w:afterAutospacing="1" w:line="360" w:lineRule="auto"/>
        <w:contextualSpacing/>
        <w:jc w:val="both"/>
        <w:rPr>
          <w:rFonts w:ascii="PT Astra Serif" w:hAnsi="PT Astra Serif"/>
          <w:sz w:val="26"/>
          <w:szCs w:val="26"/>
        </w:rPr>
      </w:pPr>
      <w:r w:rsidRPr="004C2FB0">
        <w:rPr>
          <w:rFonts w:ascii="PT Astra Serif" w:hAnsi="PT Astra Serif"/>
          <w:sz w:val="26"/>
          <w:szCs w:val="26"/>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906565">
        <w:rPr>
          <w:rFonts w:ascii="PT Astra Serif" w:hAnsi="PT Astra Serif"/>
          <w:sz w:val="26"/>
          <w:szCs w:val="26"/>
        </w:rPr>
        <w:t xml:space="preserve"> (ред. от 04.03.2025)</w:t>
      </w:r>
      <w:r w:rsidR="002F5A8C" w:rsidRPr="004C2FB0">
        <w:rPr>
          <w:rFonts w:ascii="PT Astra Serif" w:hAnsi="PT Astra Serif"/>
          <w:sz w:val="26"/>
          <w:szCs w:val="26"/>
        </w:rPr>
        <w:t>.</w:t>
      </w:r>
      <w:r w:rsidRPr="004C2FB0">
        <w:rPr>
          <w:rFonts w:ascii="PT Astra Serif" w:hAnsi="PT Astra Serif"/>
          <w:sz w:val="26"/>
          <w:szCs w:val="26"/>
        </w:rPr>
        <w:t xml:space="preserve"> </w:t>
      </w:r>
    </w:p>
    <w:p w:rsidR="00360EFE" w:rsidRDefault="00360EFE" w:rsidP="00360EFE">
      <w:pPr>
        <w:numPr>
          <w:ilvl w:val="0"/>
          <w:numId w:val="1"/>
        </w:numPr>
        <w:spacing w:before="100" w:beforeAutospacing="1" w:after="100" w:afterAutospacing="1" w:line="360" w:lineRule="auto"/>
        <w:contextualSpacing/>
        <w:jc w:val="both"/>
        <w:rPr>
          <w:rFonts w:ascii="PT Astra Serif" w:hAnsi="PT Astra Serif"/>
          <w:sz w:val="26"/>
          <w:szCs w:val="26"/>
        </w:rPr>
      </w:pPr>
      <w:r w:rsidRPr="00360EFE">
        <w:rPr>
          <w:rFonts w:ascii="PT Astra Serif" w:hAnsi="PT Astra Serif"/>
          <w:sz w:val="26"/>
          <w:szCs w:val="26"/>
        </w:rPr>
        <w:t xml:space="preserve">Письмо Департамента государственной общеобразовательной политики и развития дошкольного образования № 03-1326 от 01.07.2025 </w:t>
      </w:r>
      <w:r>
        <w:rPr>
          <w:rFonts w:ascii="PT Astra Serif" w:hAnsi="PT Astra Serif"/>
          <w:sz w:val="26"/>
          <w:szCs w:val="26"/>
        </w:rPr>
        <w:t>«М</w:t>
      </w:r>
      <w:r w:rsidRPr="00360EFE">
        <w:rPr>
          <w:rFonts w:ascii="PT Astra Serif" w:hAnsi="PT Astra Serif"/>
          <w:sz w:val="26"/>
          <w:szCs w:val="26"/>
        </w:rPr>
        <w:t>етодические рекомендации по организации процесса обучения в первом классе в адаптационный период (сентябрь-октябрь)</w:t>
      </w:r>
      <w:r>
        <w:rPr>
          <w:rFonts w:ascii="PT Astra Serif" w:hAnsi="PT Astra Serif"/>
          <w:sz w:val="26"/>
          <w:szCs w:val="26"/>
        </w:rPr>
        <w:t>».</w:t>
      </w:r>
    </w:p>
    <w:p w:rsidR="00AA2447" w:rsidRPr="00AA2447" w:rsidRDefault="00AA2447" w:rsidP="00AA2447">
      <w:pPr>
        <w:numPr>
          <w:ilvl w:val="0"/>
          <w:numId w:val="1"/>
        </w:numPr>
        <w:spacing w:before="100" w:beforeAutospacing="1" w:after="100" w:afterAutospacing="1" w:line="360" w:lineRule="auto"/>
        <w:contextualSpacing/>
        <w:jc w:val="both"/>
        <w:rPr>
          <w:rFonts w:ascii="PT Astra Serif" w:hAnsi="PT Astra Serif"/>
          <w:sz w:val="26"/>
          <w:szCs w:val="26"/>
        </w:rPr>
      </w:pPr>
      <w:r w:rsidRPr="00AA2447">
        <w:rPr>
          <w:rFonts w:ascii="PT Astra Serif" w:hAnsi="PT Astra Serif"/>
          <w:sz w:val="26"/>
          <w:szCs w:val="26"/>
        </w:rPr>
        <w:t>Письмо Министерства просвещения Российской Федерац</w:t>
      </w:r>
      <w:r>
        <w:rPr>
          <w:rFonts w:ascii="PT Astra Serif" w:hAnsi="PT Astra Serif"/>
          <w:sz w:val="26"/>
          <w:szCs w:val="26"/>
        </w:rPr>
        <w:t>ии от 2 марта 2026 г. № 03-320 «</w:t>
      </w:r>
      <w:r w:rsidRPr="00AA2447">
        <w:rPr>
          <w:rFonts w:ascii="PT Astra Serif" w:hAnsi="PT Astra Serif"/>
          <w:sz w:val="26"/>
          <w:szCs w:val="26"/>
        </w:rPr>
        <w:t>Об изменен</w:t>
      </w:r>
      <w:r>
        <w:rPr>
          <w:rFonts w:ascii="PT Astra Serif" w:hAnsi="PT Astra Serif"/>
          <w:sz w:val="26"/>
          <w:szCs w:val="26"/>
        </w:rPr>
        <w:t>иях в ФООП».</w:t>
      </w:r>
    </w:p>
    <w:p w:rsidR="00FF7321" w:rsidRPr="00990EA7" w:rsidRDefault="00C20433" w:rsidP="00572945">
      <w:pPr>
        <w:pStyle w:val="ListParagraph"/>
        <w:spacing w:before="100" w:beforeAutospacing="1" w:after="100" w:afterAutospacing="1" w:line="360" w:lineRule="auto"/>
        <w:ind w:left="101" w:firstLine="325"/>
        <w:jc w:val="both"/>
        <w:rPr>
          <w:rFonts w:ascii="PT Astra Serif" w:hAnsi="PT Astra Serif"/>
          <w:sz w:val="26"/>
          <w:szCs w:val="26"/>
        </w:rPr>
      </w:pPr>
      <w:r w:rsidRPr="00990EA7">
        <w:rPr>
          <w:rFonts w:ascii="PT Astra Serif" w:hAnsi="PT Astra Serif"/>
          <w:sz w:val="26"/>
          <w:szCs w:val="26"/>
        </w:rPr>
        <w:lastRenderedPageBreak/>
        <w:t>Срок обучения по ООП Н</w:t>
      </w:r>
      <w:r w:rsidR="00800F94" w:rsidRPr="00990EA7">
        <w:rPr>
          <w:rFonts w:ascii="PT Astra Serif" w:hAnsi="PT Astra Serif"/>
          <w:sz w:val="26"/>
          <w:szCs w:val="26"/>
        </w:rPr>
        <w:t xml:space="preserve">ОО составляет не более </w:t>
      </w:r>
      <w:r w:rsidR="00F0330A" w:rsidRPr="00990EA7">
        <w:rPr>
          <w:rFonts w:ascii="PT Astra Serif" w:hAnsi="PT Astra Serif"/>
          <w:sz w:val="26"/>
          <w:szCs w:val="26"/>
        </w:rPr>
        <w:t>четырех</w:t>
      </w:r>
      <w:r w:rsidR="00800F94" w:rsidRPr="00990EA7">
        <w:rPr>
          <w:rFonts w:ascii="PT Astra Serif" w:hAnsi="PT Astra Serif"/>
          <w:sz w:val="26"/>
          <w:szCs w:val="26"/>
        </w:rPr>
        <w:t xml:space="preserve"> лет</w:t>
      </w:r>
      <w:r w:rsidR="00F0330A" w:rsidRPr="00990EA7">
        <w:rPr>
          <w:rFonts w:ascii="PT Astra Serif" w:hAnsi="PT Astra Serif"/>
          <w:sz w:val="26"/>
          <w:szCs w:val="26"/>
        </w:rPr>
        <w:t xml:space="preserve">. </w:t>
      </w:r>
    </w:p>
    <w:p w:rsidR="00800F94" w:rsidRPr="004C2FB0" w:rsidRDefault="007724F9" w:rsidP="00FF7321">
      <w:pPr>
        <w:pStyle w:val="ListParagraph"/>
        <w:spacing w:before="100" w:beforeAutospacing="1" w:after="100" w:afterAutospacing="1" w:line="360" w:lineRule="auto"/>
        <w:ind w:left="0" w:firstLine="426"/>
        <w:jc w:val="both"/>
        <w:rPr>
          <w:rFonts w:ascii="PT Astra Serif" w:hAnsi="PT Astra Serif"/>
          <w:sz w:val="26"/>
          <w:szCs w:val="26"/>
        </w:rPr>
      </w:pPr>
      <w:r w:rsidRPr="004C2FB0">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w:t>
      </w:r>
      <w:r w:rsidR="00F0330A" w:rsidRPr="004C2FB0">
        <w:rPr>
          <w:rFonts w:ascii="PT Astra Serif" w:hAnsi="PT Astra Serif"/>
          <w:sz w:val="26"/>
          <w:szCs w:val="26"/>
        </w:rPr>
        <w:t>Для лиц, обучающихся по индивидуальным учебным планам, ср</w:t>
      </w:r>
      <w:r w:rsidR="00E962ED" w:rsidRPr="004C2FB0">
        <w:rPr>
          <w:rFonts w:ascii="PT Astra Serif" w:hAnsi="PT Astra Serif"/>
          <w:sz w:val="26"/>
          <w:szCs w:val="26"/>
        </w:rPr>
        <w:t>ок обучения может быть сокращен</w:t>
      </w:r>
      <w:r w:rsidR="00F0330A" w:rsidRPr="004C2FB0">
        <w:rPr>
          <w:rFonts w:ascii="PT Astra Serif" w:hAnsi="PT Astra Serif"/>
          <w:sz w:val="26"/>
          <w:szCs w:val="26"/>
        </w:rPr>
        <w:t xml:space="preserve"> (п. 17 ФГОС Н</w:t>
      </w:r>
      <w:r w:rsidR="00800F94" w:rsidRPr="004C2FB0">
        <w:rPr>
          <w:rFonts w:ascii="PT Astra Serif" w:hAnsi="PT Astra Serif"/>
          <w:sz w:val="26"/>
          <w:szCs w:val="26"/>
        </w:rPr>
        <w:t>ОО).</w:t>
      </w:r>
    </w:p>
    <w:p w:rsidR="00800F94" w:rsidRPr="004C2FB0" w:rsidRDefault="00800F94" w:rsidP="002F5A8C">
      <w:pPr>
        <w:spacing w:before="100" w:beforeAutospacing="1" w:after="100" w:afterAutospacing="1" w:line="360" w:lineRule="auto"/>
        <w:ind w:firstLine="432"/>
        <w:contextualSpacing/>
        <w:jc w:val="both"/>
        <w:rPr>
          <w:rFonts w:ascii="PT Astra Serif" w:hAnsi="PT Astra Serif"/>
          <w:sz w:val="26"/>
          <w:szCs w:val="26"/>
        </w:rPr>
      </w:pPr>
      <w:r w:rsidRPr="004C2FB0">
        <w:rPr>
          <w:rFonts w:ascii="PT Astra Serif" w:hAnsi="PT Astra Serif"/>
          <w:sz w:val="26"/>
          <w:szCs w:val="26"/>
        </w:rPr>
        <w:t>Все планы, являющи</w:t>
      </w:r>
      <w:r w:rsidR="00B255AB" w:rsidRPr="004C2FB0">
        <w:rPr>
          <w:rFonts w:ascii="PT Astra Serif" w:hAnsi="PT Astra Serif"/>
          <w:sz w:val="26"/>
          <w:szCs w:val="26"/>
        </w:rPr>
        <w:t>е</w:t>
      </w:r>
      <w:r w:rsidRPr="004C2FB0">
        <w:rPr>
          <w:rFonts w:ascii="PT Astra Serif" w:hAnsi="PT Astra Serif"/>
          <w:sz w:val="26"/>
          <w:szCs w:val="26"/>
        </w:rPr>
        <w:t>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800F94" w:rsidRPr="004C2FB0" w:rsidRDefault="00B255AB" w:rsidP="00FF7321">
      <w:pPr>
        <w:pStyle w:val="ListParagraph"/>
        <w:spacing w:before="100" w:beforeAutospacing="1" w:after="100" w:afterAutospacing="1" w:line="360" w:lineRule="auto"/>
        <w:ind w:left="0"/>
        <w:jc w:val="center"/>
        <w:rPr>
          <w:rFonts w:ascii="PT Astra Serif" w:hAnsi="PT Astra Serif"/>
          <w:b/>
          <w:sz w:val="26"/>
          <w:szCs w:val="26"/>
        </w:rPr>
      </w:pPr>
      <w:r w:rsidRPr="004C2FB0">
        <w:rPr>
          <w:rFonts w:ascii="PT Astra Serif" w:hAnsi="PT Astra Serif"/>
          <w:b/>
          <w:sz w:val="26"/>
          <w:szCs w:val="26"/>
          <w:lang w:val="en-US"/>
        </w:rPr>
        <w:t>II</w:t>
      </w:r>
      <w:r w:rsidRPr="004C2FB0">
        <w:rPr>
          <w:rFonts w:ascii="PT Astra Serif" w:hAnsi="PT Astra Serif"/>
          <w:b/>
          <w:sz w:val="26"/>
          <w:szCs w:val="26"/>
        </w:rPr>
        <w:t xml:space="preserve">. </w:t>
      </w:r>
      <w:r w:rsidR="00B978A5">
        <w:rPr>
          <w:rFonts w:ascii="PT Astra Serif" w:hAnsi="PT Astra Serif"/>
          <w:b/>
          <w:sz w:val="26"/>
          <w:szCs w:val="26"/>
        </w:rPr>
        <w:t>О</w:t>
      </w:r>
      <w:r w:rsidR="00B978A5" w:rsidRPr="004C2FB0">
        <w:rPr>
          <w:rFonts w:ascii="PT Astra Serif" w:hAnsi="PT Astra Serif"/>
          <w:b/>
          <w:sz w:val="26"/>
          <w:szCs w:val="26"/>
        </w:rPr>
        <w:t>рганизаци</w:t>
      </w:r>
      <w:r w:rsidR="00B978A5">
        <w:rPr>
          <w:rFonts w:ascii="PT Astra Serif" w:hAnsi="PT Astra Serif"/>
          <w:b/>
          <w:sz w:val="26"/>
          <w:szCs w:val="26"/>
        </w:rPr>
        <w:t xml:space="preserve">я </w:t>
      </w:r>
      <w:r w:rsidR="00B978A5" w:rsidRPr="004C2FB0">
        <w:rPr>
          <w:rFonts w:ascii="PT Astra Serif" w:hAnsi="PT Astra Serif"/>
          <w:b/>
          <w:sz w:val="26"/>
          <w:szCs w:val="26"/>
        </w:rPr>
        <w:t>образовательной</w:t>
      </w:r>
      <w:r w:rsidR="00800F94" w:rsidRPr="004C2FB0">
        <w:rPr>
          <w:rFonts w:ascii="PT Astra Serif" w:hAnsi="PT Astra Serif"/>
          <w:b/>
          <w:sz w:val="26"/>
          <w:szCs w:val="26"/>
        </w:rPr>
        <w:t xml:space="preserve"> деятельности в соответствии с требованиями </w:t>
      </w:r>
      <w:r w:rsidR="00B978A5">
        <w:rPr>
          <w:rFonts w:ascii="PT Astra Serif" w:hAnsi="PT Astra Serif"/>
          <w:b/>
          <w:sz w:val="26"/>
          <w:szCs w:val="26"/>
        </w:rPr>
        <w:t>ФГОС Н</w:t>
      </w:r>
      <w:r w:rsidR="00800F94" w:rsidRPr="004C2FB0">
        <w:rPr>
          <w:rFonts w:ascii="PT Astra Serif" w:hAnsi="PT Astra Serif"/>
          <w:b/>
          <w:sz w:val="26"/>
          <w:szCs w:val="26"/>
        </w:rPr>
        <w:t>ОО</w:t>
      </w:r>
      <w:r w:rsidR="00B978A5">
        <w:rPr>
          <w:rFonts w:ascii="PT Astra Serif" w:hAnsi="PT Astra Serif"/>
          <w:b/>
          <w:sz w:val="26"/>
          <w:szCs w:val="26"/>
        </w:rPr>
        <w:t>, ФОП НОО</w:t>
      </w:r>
      <w:r w:rsidR="00800F94" w:rsidRPr="004C2FB0">
        <w:rPr>
          <w:rFonts w:ascii="PT Astra Serif" w:hAnsi="PT Astra Serif"/>
          <w:b/>
          <w:sz w:val="26"/>
          <w:szCs w:val="26"/>
        </w:rPr>
        <w:t xml:space="preserve"> в 202</w:t>
      </w:r>
      <w:r w:rsidR="00C91921">
        <w:rPr>
          <w:rFonts w:ascii="PT Astra Serif" w:hAnsi="PT Astra Serif"/>
          <w:b/>
          <w:sz w:val="26"/>
          <w:szCs w:val="26"/>
        </w:rPr>
        <w:t>6</w:t>
      </w:r>
      <w:r w:rsidR="00800F94" w:rsidRPr="004C2FB0">
        <w:rPr>
          <w:rFonts w:ascii="PT Astra Serif" w:hAnsi="PT Astra Serif"/>
          <w:b/>
          <w:sz w:val="26"/>
          <w:szCs w:val="26"/>
        </w:rPr>
        <w:t>-202</w:t>
      </w:r>
      <w:r w:rsidR="00C91921">
        <w:rPr>
          <w:rFonts w:ascii="PT Astra Serif" w:hAnsi="PT Astra Serif"/>
          <w:b/>
          <w:sz w:val="26"/>
          <w:szCs w:val="26"/>
        </w:rPr>
        <w:t>7</w:t>
      </w:r>
      <w:r w:rsidR="00800F94" w:rsidRPr="004C2FB0">
        <w:rPr>
          <w:rFonts w:ascii="PT Astra Serif" w:hAnsi="PT Astra Serif"/>
          <w:b/>
          <w:sz w:val="26"/>
          <w:szCs w:val="26"/>
        </w:rPr>
        <w:t xml:space="preserve"> учебном году</w:t>
      </w:r>
    </w:p>
    <w:p w:rsidR="00A1793E" w:rsidRPr="00A1793E" w:rsidRDefault="00A1793E" w:rsidP="00A1793E">
      <w:pPr>
        <w:pStyle w:val="ListParagraph"/>
        <w:numPr>
          <w:ilvl w:val="0"/>
          <w:numId w:val="15"/>
        </w:numPr>
        <w:spacing w:before="100" w:beforeAutospacing="1" w:after="100" w:afterAutospacing="1" w:line="240" w:lineRule="auto"/>
        <w:ind w:left="0" w:firstLine="567"/>
        <w:jc w:val="both"/>
        <w:rPr>
          <w:rFonts w:ascii="PT Astra Serif" w:hAnsi="PT Astra Serif"/>
          <w:b/>
          <w:sz w:val="26"/>
          <w:szCs w:val="26"/>
        </w:rPr>
      </w:pPr>
      <w:r>
        <w:rPr>
          <w:rFonts w:ascii="PT Astra Serif" w:hAnsi="PT Astra Serif"/>
          <w:b/>
          <w:sz w:val="26"/>
          <w:szCs w:val="26"/>
        </w:rPr>
        <w:t>Общие условия</w:t>
      </w:r>
    </w:p>
    <w:p w:rsidR="00322AC2" w:rsidRPr="00A1793E" w:rsidRDefault="00322AC2" w:rsidP="00A1793E">
      <w:pPr>
        <w:spacing w:before="100" w:beforeAutospacing="1" w:after="100" w:afterAutospacing="1" w:line="360" w:lineRule="auto"/>
        <w:ind w:firstLine="709"/>
        <w:contextualSpacing/>
        <w:jc w:val="both"/>
        <w:rPr>
          <w:rFonts w:ascii="PT Astra Serif" w:hAnsi="PT Astra Serif"/>
          <w:sz w:val="26"/>
          <w:szCs w:val="26"/>
        </w:rPr>
      </w:pPr>
      <w:r w:rsidRPr="00A1793E">
        <w:rPr>
          <w:rFonts w:ascii="PT Astra Serif" w:hAnsi="PT Astra Serif"/>
          <w:sz w:val="26"/>
          <w:szCs w:val="26"/>
        </w:rPr>
        <w:t>Согласно ч.6.3. ст.</w:t>
      </w:r>
      <w:r w:rsidR="002D53AC">
        <w:rPr>
          <w:rFonts w:ascii="PT Astra Serif" w:hAnsi="PT Astra Serif"/>
          <w:sz w:val="26"/>
          <w:szCs w:val="26"/>
        </w:rPr>
        <w:t>12</w:t>
      </w:r>
      <w:r w:rsidRPr="00A1793E">
        <w:rPr>
          <w:rFonts w:ascii="PT Astra Serif" w:hAnsi="PT Astra Serif"/>
          <w:sz w:val="26"/>
          <w:szCs w:val="26"/>
        </w:rPr>
        <w:t xml:space="preserve"> 273-ФЗ</w:t>
      </w:r>
      <w:r w:rsidR="00AB5A58" w:rsidRPr="00A1793E">
        <w:rPr>
          <w:rFonts w:ascii="PT Astra Serif" w:hAnsi="PT Astra Serif"/>
          <w:sz w:val="26"/>
          <w:szCs w:val="26"/>
        </w:rPr>
        <w:t xml:space="preserve">, при разработке основной </w:t>
      </w:r>
      <w:r w:rsidRPr="00A1793E">
        <w:rPr>
          <w:rFonts w:ascii="PT Astra Serif" w:hAnsi="PT Astra Serif"/>
          <w:sz w:val="26"/>
          <w:szCs w:val="26"/>
        </w:rPr>
        <w:t>образовательной программы</w:t>
      </w:r>
      <w:r w:rsidR="00AB5A58" w:rsidRPr="00A1793E">
        <w:rPr>
          <w:rFonts w:ascii="PT Astra Serif" w:hAnsi="PT Astra Serif"/>
          <w:sz w:val="26"/>
          <w:szCs w:val="26"/>
        </w:rPr>
        <w:t xml:space="preserve"> НОО</w:t>
      </w:r>
      <w:r w:rsidRPr="00A1793E">
        <w:rPr>
          <w:rFonts w:ascii="PT Astra Serif" w:hAnsi="PT Astra Serif"/>
          <w:sz w:val="26"/>
          <w:szCs w:val="26"/>
        </w:rPr>
        <w:t xml:space="preserve"> общеобразовательные организации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w:t>
      </w:r>
      <w:r w:rsidR="00AD025D" w:rsidRPr="00A1793E">
        <w:rPr>
          <w:rFonts w:ascii="PT Astra Serif" w:hAnsi="PT Astra Serif"/>
          <w:sz w:val="26"/>
          <w:szCs w:val="26"/>
        </w:rPr>
        <w:t>«</w:t>
      </w:r>
      <w:r w:rsidRPr="00A1793E">
        <w:rPr>
          <w:rFonts w:ascii="PT Astra Serif" w:hAnsi="PT Astra Serif"/>
          <w:sz w:val="26"/>
          <w:szCs w:val="26"/>
        </w:rPr>
        <w:t>Русский язык</w:t>
      </w:r>
      <w:r w:rsidR="00AD025D" w:rsidRPr="00A1793E">
        <w:rPr>
          <w:rFonts w:ascii="PT Astra Serif" w:hAnsi="PT Astra Serif"/>
          <w:sz w:val="26"/>
          <w:szCs w:val="26"/>
        </w:rPr>
        <w:t>»</w:t>
      </w:r>
      <w:r w:rsidRPr="00A1793E">
        <w:rPr>
          <w:rFonts w:ascii="PT Astra Serif" w:hAnsi="PT Astra Serif"/>
          <w:sz w:val="26"/>
          <w:szCs w:val="26"/>
        </w:rPr>
        <w:t xml:space="preserve">, </w:t>
      </w:r>
      <w:r w:rsidR="00AD025D" w:rsidRPr="00A1793E">
        <w:rPr>
          <w:rFonts w:ascii="PT Astra Serif" w:hAnsi="PT Astra Serif"/>
          <w:sz w:val="26"/>
          <w:szCs w:val="26"/>
        </w:rPr>
        <w:t>«</w:t>
      </w:r>
      <w:r w:rsidRPr="00A1793E">
        <w:rPr>
          <w:rFonts w:ascii="PT Astra Serif" w:hAnsi="PT Astra Serif"/>
          <w:sz w:val="26"/>
          <w:szCs w:val="26"/>
        </w:rPr>
        <w:t>Литературное чтение</w:t>
      </w:r>
      <w:r w:rsidR="00AD025D" w:rsidRPr="00A1793E">
        <w:rPr>
          <w:rFonts w:ascii="PT Astra Serif" w:hAnsi="PT Astra Serif"/>
          <w:sz w:val="26"/>
          <w:szCs w:val="26"/>
        </w:rPr>
        <w:t>»</w:t>
      </w:r>
      <w:r w:rsidRPr="00A1793E">
        <w:rPr>
          <w:rFonts w:ascii="PT Astra Serif" w:hAnsi="PT Astra Serif"/>
          <w:sz w:val="26"/>
          <w:szCs w:val="26"/>
        </w:rPr>
        <w:t xml:space="preserve"> и </w:t>
      </w:r>
      <w:r w:rsidR="00AD025D" w:rsidRPr="00A1793E">
        <w:rPr>
          <w:rFonts w:ascii="PT Astra Serif" w:hAnsi="PT Astra Serif"/>
          <w:sz w:val="26"/>
          <w:szCs w:val="26"/>
        </w:rPr>
        <w:t>«</w:t>
      </w:r>
      <w:r w:rsidRPr="00A1793E">
        <w:rPr>
          <w:rFonts w:ascii="PT Astra Serif" w:hAnsi="PT Astra Serif"/>
          <w:sz w:val="26"/>
          <w:szCs w:val="26"/>
        </w:rPr>
        <w:t>Окружающий мир</w:t>
      </w:r>
      <w:r w:rsidR="00AD025D" w:rsidRPr="00A1793E">
        <w:rPr>
          <w:rFonts w:ascii="PT Astra Serif" w:hAnsi="PT Astra Serif"/>
          <w:sz w:val="26"/>
          <w:szCs w:val="26"/>
        </w:rPr>
        <w:t>» и «Труд (технология)»</w:t>
      </w:r>
      <w:r w:rsidRPr="00A1793E">
        <w:rPr>
          <w:rFonts w:ascii="PT Astra Serif" w:hAnsi="PT Astra Serif"/>
          <w:sz w:val="26"/>
          <w:szCs w:val="26"/>
        </w:rPr>
        <w:t>.</w:t>
      </w:r>
    </w:p>
    <w:p w:rsidR="00800F94" w:rsidRPr="004C2FB0" w:rsidRDefault="00800F94" w:rsidP="00FF7321">
      <w:pPr>
        <w:spacing w:before="100" w:beforeAutospacing="1" w:after="100" w:afterAutospacing="1" w:line="360" w:lineRule="auto"/>
        <w:ind w:firstLine="709"/>
        <w:contextualSpacing/>
        <w:jc w:val="both"/>
        <w:rPr>
          <w:rFonts w:ascii="PT Astra Serif" w:hAnsi="PT Astra Serif"/>
          <w:sz w:val="26"/>
          <w:szCs w:val="26"/>
        </w:rPr>
      </w:pPr>
      <w:r w:rsidRPr="004C2FB0">
        <w:rPr>
          <w:rFonts w:ascii="PT Astra Serif" w:hAnsi="PT Astra Serif"/>
          <w:sz w:val="26"/>
          <w:szCs w:val="26"/>
        </w:rPr>
        <w:t>Общеобразовательная организация, руководствуясь 273-ФЗ, имеет возможность:</w:t>
      </w:r>
    </w:p>
    <w:p w:rsidR="00B210A1" w:rsidRPr="004C2FB0" w:rsidRDefault="00322AC2" w:rsidP="002F5A8C">
      <w:pPr>
        <w:numPr>
          <w:ilvl w:val="0"/>
          <w:numId w:val="3"/>
        </w:numPr>
        <w:spacing w:before="100" w:beforeAutospacing="1" w:after="100" w:afterAutospacing="1" w:line="360" w:lineRule="auto"/>
        <w:ind w:left="0" w:firstLine="709"/>
        <w:contextualSpacing/>
        <w:jc w:val="both"/>
        <w:rPr>
          <w:rFonts w:ascii="PT Astra Serif" w:hAnsi="PT Astra Serif"/>
          <w:sz w:val="26"/>
          <w:szCs w:val="26"/>
        </w:rPr>
      </w:pPr>
      <w:r w:rsidRPr="004C2FB0">
        <w:rPr>
          <w:rFonts w:ascii="PT Astra Serif" w:hAnsi="PT Astra Serif"/>
          <w:sz w:val="26"/>
          <w:szCs w:val="26"/>
        </w:rPr>
        <w:t xml:space="preserve">непосредственно применять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федеральные рабочие программы учебных предметов, курсов, дисциплин (модулей), не входящие в перечень ч.6.3. ст. 273-ФЗ. В этом </w:t>
      </w:r>
      <w:r w:rsidRPr="004C2FB0">
        <w:rPr>
          <w:rFonts w:ascii="PT Astra Serif" w:hAnsi="PT Astra Serif"/>
          <w:sz w:val="26"/>
          <w:szCs w:val="26"/>
        </w:rPr>
        <w:lastRenderedPageBreak/>
        <w:t>случае соответствующая учебно-методическая документация не разрабатывается</w:t>
      </w:r>
      <w:r w:rsidR="00CE0EB3" w:rsidRPr="004C2FB0">
        <w:rPr>
          <w:rFonts w:ascii="PT Astra Serif" w:hAnsi="PT Astra Serif"/>
          <w:sz w:val="26"/>
          <w:szCs w:val="26"/>
        </w:rPr>
        <w:t xml:space="preserve"> (ч. 6.4 ст.12 ФЗ)</w:t>
      </w:r>
      <w:r w:rsidR="00E962ED" w:rsidRPr="004C2FB0">
        <w:rPr>
          <w:rFonts w:ascii="PT Astra Serif" w:hAnsi="PT Astra Serif"/>
          <w:sz w:val="26"/>
          <w:szCs w:val="26"/>
        </w:rPr>
        <w:t>;</w:t>
      </w:r>
    </w:p>
    <w:p w:rsidR="00E962ED" w:rsidRPr="004C2FB0" w:rsidRDefault="00CE0EB3" w:rsidP="00E962ED">
      <w:pPr>
        <w:numPr>
          <w:ilvl w:val="0"/>
          <w:numId w:val="3"/>
        </w:numPr>
        <w:spacing w:before="100" w:beforeAutospacing="1" w:after="100" w:afterAutospacing="1" w:line="360" w:lineRule="auto"/>
        <w:ind w:left="0" w:firstLine="608"/>
        <w:contextualSpacing/>
        <w:jc w:val="both"/>
        <w:rPr>
          <w:rFonts w:ascii="PT Astra Serif" w:hAnsi="PT Astra Serif"/>
          <w:sz w:val="26"/>
          <w:szCs w:val="26"/>
        </w:rPr>
      </w:pPr>
      <w:r w:rsidRPr="004C2FB0">
        <w:rPr>
          <w:rFonts w:ascii="PT Astra Serif" w:hAnsi="PT Astra Serif"/>
          <w:sz w:val="26"/>
          <w:szCs w:val="26"/>
        </w:rPr>
        <w:t>реализовывать основные общеобразовательные программы</w:t>
      </w:r>
      <w:r w:rsidR="008B0E30" w:rsidRPr="004C2FB0">
        <w:rPr>
          <w:rFonts w:ascii="PT Astra Serif" w:hAnsi="PT Astra Serif"/>
          <w:sz w:val="26"/>
          <w:szCs w:val="26"/>
        </w:rPr>
        <w:t>, как самостоятельно, так и посредством сетевых форм их реализации</w:t>
      </w:r>
      <w:r w:rsidRPr="004C2FB0">
        <w:rPr>
          <w:rFonts w:ascii="PT Astra Serif" w:hAnsi="PT Astra Serif"/>
          <w:sz w:val="26"/>
          <w:szCs w:val="26"/>
        </w:rPr>
        <w:t xml:space="preserve"> (ч. 3 ст.13)</w:t>
      </w:r>
      <w:r w:rsidR="00E962ED" w:rsidRPr="004C2FB0">
        <w:rPr>
          <w:rFonts w:ascii="PT Astra Serif" w:hAnsi="PT Astra Serif"/>
          <w:sz w:val="26"/>
          <w:szCs w:val="26"/>
        </w:rPr>
        <w:t>;</w:t>
      </w:r>
    </w:p>
    <w:p w:rsidR="00046AE4" w:rsidRPr="004C2FB0" w:rsidRDefault="008B0E30" w:rsidP="00E962ED">
      <w:pPr>
        <w:numPr>
          <w:ilvl w:val="0"/>
          <w:numId w:val="3"/>
        </w:numPr>
        <w:spacing w:before="100" w:beforeAutospacing="1" w:after="100" w:afterAutospacing="1" w:line="360" w:lineRule="auto"/>
        <w:ind w:left="0" w:firstLine="608"/>
        <w:contextualSpacing/>
        <w:jc w:val="both"/>
        <w:rPr>
          <w:rFonts w:ascii="PT Astra Serif" w:hAnsi="PT Astra Serif"/>
          <w:sz w:val="26"/>
          <w:szCs w:val="26"/>
        </w:rPr>
      </w:pPr>
      <w:r w:rsidRPr="004C2FB0">
        <w:rPr>
          <w:rFonts w:ascii="PT Astra Serif" w:hAnsi="PT Astra Serif"/>
          <w:sz w:val="26"/>
          <w:szCs w:val="26"/>
        </w:rPr>
        <w:t>использ</w:t>
      </w:r>
      <w:r w:rsidR="00CE0EB3" w:rsidRPr="004C2FB0">
        <w:rPr>
          <w:rFonts w:ascii="PT Astra Serif" w:hAnsi="PT Astra Serif"/>
          <w:sz w:val="26"/>
          <w:szCs w:val="26"/>
        </w:rPr>
        <w:t>овать</w:t>
      </w:r>
      <w:r w:rsidRPr="004C2FB0">
        <w:rPr>
          <w:rFonts w:ascii="PT Astra Serif" w:hAnsi="PT Astra Serif"/>
          <w:sz w:val="26"/>
          <w:szCs w:val="26"/>
        </w:rPr>
        <w:t xml:space="preserve"> различные образовательные технологии, в том числе дистанционные образовательные технологии, электронное обучение.</w:t>
      </w:r>
      <w:r w:rsidR="00CE0EB3" w:rsidRPr="004C2FB0">
        <w:rPr>
          <w:rFonts w:ascii="PT Astra Serif" w:hAnsi="PT Astra Serif"/>
          <w:sz w:val="26"/>
          <w:szCs w:val="26"/>
        </w:rPr>
        <w:t xml:space="preserve"> (ч. 2 ст.13)</w:t>
      </w:r>
      <w:r w:rsidR="00AD025D" w:rsidRPr="004C2FB0">
        <w:rPr>
          <w:rFonts w:ascii="PT Astra Serif" w:hAnsi="PT Astra Serif"/>
          <w:sz w:val="26"/>
          <w:szCs w:val="26"/>
        </w:rPr>
        <w:t xml:space="preserve"> в соответствии с </w:t>
      </w:r>
      <w:r w:rsidR="00046AE4" w:rsidRPr="004C2FB0">
        <w:rPr>
          <w:rFonts w:ascii="PT Astra Serif" w:hAnsi="PT Astra Serif"/>
          <w:sz w:val="26"/>
          <w:szCs w:val="26"/>
        </w:rPr>
        <w:t>правилами</w:t>
      </w:r>
      <w:r w:rsidR="00AD025D" w:rsidRPr="004C2FB0">
        <w:rPr>
          <w:rFonts w:ascii="PT Astra Serif" w:hAnsi="PT Astra Serif"/>
          <w:sz w:val="26"/>
          <w:szCs w:val="26"/>
        </w:rPr>
        <w:t xml:space="preserve">, определенным Постановлением Правительства </w:t>
      </w:r>
      <w:r w:rsidR="00046AE4" w:rsidRPr="004C2FB0">
        <w:rPr>
          <w:rFonts w:ascii="PT Astra Serif" w:hAnsi="PT Astra Serif"/>
          <w:sz w:val="26"/>
          <w:szCs w:val="26"/>
        </w:rPr>
        <w:t>РФ от 11.10.2023 №1678 «Об утверждении правил применения электронного обучения, ДОТ при реализации образовательного процесса»</w:t>
      </w:r>
      <w:r w:rsidR="00E962ED" w:rsidRPr="004C2FB0">
        <w:rPr>
          <w:rFonts w:ascii="PT Astra Serif" w:hAnsi="PT Astra Serif"/>
          <w:sz w:val="26"/>
          <w:szCs w:val="26"/>
        </w:rPr>
        <w:t>;</w:t>
      </w:r>
    </w:p>
    <w:p w:rsidR="00B210A1" w:rsidRPr="004C2FB0" w:rsidRDefault="00B210A1" w:rsidP="002F5A8C">
      <w:pPr>
        <w:numPr>
          <w:ilvl w:val="0"/>
          <w:numId w:val="3"/>
        </w:numPr>
        <w:spacing w:before="100" w:beforeAutospacing="1" w:after="100" w:afterAutospacing="1" w:line="360" w:lineRule="auto"/>
        <w:ind w:left="0" w:firstLine="709"/>
        <w:contextualSpacing/>
        <w:jc w:val="both"/>
        <w:rPr>
          <w:rFonts w:ascii="PT Astra Serif" w:hAnsi="PT Astra Serif"/>
          <w:sz w:val="26"/>
          <w:szCs w:val="26"/>
        </w:rPr>
      </w:pPr>
      <w:r w:rsidRPr="004C2FB0">
        <w:rPr>
          <w:rFonts w:ascii="PT Astra Serif" w:hAnsi="PT Astra Serif"/>
          <w:sz w:val="26"/>
          <w:szCs w:val="26"/>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установлено Федеральным законом</w:t>
      </w:r>
      <w:r w:rsidR="00407294" w:rsidRPr="004C2FB0">
        <w:rPr>
          <w:rFonts w:ascii="PT Astra Serif" w:hAnsi="PT Astra Serif"/>
          <w:sz w:val="26"/>
          <w:szCs w:val="26"/>
        </w:rPr>
        <w:t xml:space="preserve"> (ст.28)</w:t>
      </w:r>
      <w:r w:rsidR="00E962ED" w:rsidRPr="004C2FB0">
        <w:rPr>
          <w:rFonts w:ascii="PT Astra Serif" w:hAnsi="PT Astra Serif"/>
          <w:sz w:val="26"/>
          <w:szCs w:val="26"/>
        </w:rPr>
        <w:t>;</w:t>
      </w:r>
    </w:p>
    <w:p w:rsidR="00E962ED" w:rsidRPr="004C2FB0" w:rsidRDefault="00800F94" w:rsidP="002F5A8C">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 xml:space="preserve">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w:t>
      </w:r>
      <w:r w:rsidR="008B0E30" w:rsidRPr="004C2FB0">
        <w:rPr>
          <w:rFonts w:ascii="PT Astra Serif" w:hAnsi="PT Astra Serif"/>
          <w:sz w:val="26"/>
          <w:szCs w:val="26"/>
        </w:rPr>
        <w:t>образовательных технологий (ч. 3</w:t>
      </w:r>
      <w:r w:rsidRPr="004C2FB0">
        <w:rPr>
          <w:rFonts w:ascii="PT Astra Serif" w:hAnsi="PT Astra Serif"/>
          <w:sz w:val="26"/>
          <w:szCs w:val="26"/>
        </w:rPr>
        <w:t xml:space="preserve"> ст.</w:t>
      </w:r>
      <w:r w:rsidR="008B0E30" w:rsidRPr="004C2FB0">
        <w:rPr>
          <w:rFonts w:ascii="PT Astra Serif" w:hAnsi="PT Astra Serif"/>
          <w:sz w:val="26"/>
          <w:szCs w:val="26"/>
        </w:rPr>
        <w:t>13</w:t>
      </w:r>
      <w:r w:rsidR="00CE0EB3" w:rsidRPr="004C2FB0">
        <w:rPr>
          <w:rFonts w:ascii="PT Astra Serif" w:hAnsi="PT Astra Serif"/>
          <w:sz w:val="26"/>
          <w:szCs w:val="26"/>
        </w:rPr>
        <w:t>)</w:t>
      </w:r>
      <w:r w:rsidR="00E962ED" w:rsidRPr="004C2FB0">
        <w:rPr>
          <w:rFonts w:ascii="PT Astra Serif" w:hAnsi="PT Astra Serif"/>
          <w:sz w:val="26"/>
          <w:szCs w:val="26"/>
        </w:rPr>
        <w:t xml:space="preserve">; </w:t>
      </w:r>
    </w:p>
    <w:p w:rsidR="00E962ED" w:rsidRPr="004C2FB0" w:rsidRDefault="00800F94" w:rsidP="00E962ED">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 xml:space="preserve">использовать ресурсы нескольких организаций, осуществляющих образовательную деятельность, включая иностранные, а также при необходимости </w:t>
      </w:r>
      <w:r w:rsidR="00B210A1" w:rsidRPr="004C2FB0">
        <w:rPr>
          <w:rFonts w:ascii="PT Astra Serif" w:hAnsi="PT Astra Serif"/>
          <w:sz w:val="26"/>
          <w:szCs w:val="26"/>
        </w:rPr>
        <w:t>-</w:t>
      </w:r>
      <w:r w:rsidRPr="004C2FB0">
        <w:rPr>
          <w:rFonts w:ascii="PT Astra Serif" w:hAnsi="PT Astra Serif"/>
          <w:sz w:val="26"/>
          <w:szCs w:val="26"/>
        </w:rPr>
        <w:t xml:space="preserve"> ресурс</w:t>
      </w:r>
      <w:r w:rsidR="00B210A1" w:rsidRPr="004C2FB0">
        <w:rPr>
          <w:rFonts w:ascii="PT Astra Serif" w:hAnsi="PT Astra Serif"/>
          <w:sz w:val="26"/>
          <w:szCs w:val="26"/>
        </w:rPr>
        <w:t>ы</w:t>
      </w:r>
      <w:r w:rsidRPr="004C2FB0">
        <w:rPr>
          <w:rFonts w:ascii="PT Astra Serif" w:hAnsi="PT Astra Serif"/>
          <w:sz w:val="26"/>
          <w:szCs w:val="26"/>
        </w:rPr>
        <w:t xml:space="preserve"> иных организаций (научных организаций, медицинских организаций, организаций культуры, 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E962ED" w:rsidRPr="004C2FB0" w:rsidRDefault="00800F94" w:rsidP="00E962ED">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разрабатывать разные учебные планы в отношении различных классов, в том числе, в одной параллели;</w:t>
      </w:r>
    </w:p>
    <w:p w:rsidR="00800F94" w:rsidRPr="004C2FB0" w:rsidRDefault="00800F94" w:rsidP="00E962ED">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4C2FB0">
        <w:rPr>
          <w:rFonts w:ascii="PT Astra Serif" w:hAnsi="PT Astra Serif"/>
          <w:sz w:val="26"/>
          <w:szCs w:val="26"/>
        </w:rPr>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800F94" w:rsidRPr="004C2FB0" w:rsidRDefault="00800F94"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Образовательн</w:t>
      </w:r>
      <w:r w:rsidR="00E93F9B" w:rsidRPr="004C2FB0">
        <w:rPr>
          <w:rFonts w:ascii="PT Astra Serif" w:hAnsi="PT Astra Serif"/>
          <w:sz w:val="26"/>
          <w:szCs w:val="26"/>
        </w:rPr>
        <w:t>ая</w:t>
      </w:r>
      <w:r w:rsidRPr="004C2FB0">
        <w:rPr>
          <w:rFonts w:ascii="PT Astra Serif" w:hAnsi="PT Astra Serif"/>
          <w:sz w:val="26"/>
          <w:szCs w:val="26"/>
        </w:rPr>
        <w:t xml:space="preserve"> деятельность </w:t>
      </w:r>
      <w:r w:rsidR="008D5E52" w:rsidRPr="004C2FB0">
        <w:rPr>
          <w:rFonts w:ascii="PT Astra Serif" w:hAnsi="PT Astra Serif"/>
          <w:sz w:val="26"/>
          <w:szCs w:val="26"/>
        </w:rPr>
        <w:t>может быть</w:t>
      </w:r>
      <w:r w:rsidRPr="004C2FB0">
        <w:rPr>
          <w:rFonts w:ascii="PT Astra Serif" w:hAnsi="PT Astra Serif"/>
          <w:sz w:val="26"/>
          <w:szCs w:val="26"/>
        </w:rPr>
        <w:t xml:space="preserve"> </w:t>
      </w:r>
      <w:r w:rsidR="008D5E52" w:rsidRPr="004C2FB0">
        <w:rPr>
          <w:rFonts w:ascii="PT Astra Serif" w:hAnsi="PT Astra Serif"/>
          <w:sz w:val="26"/>
          <w:szCs w:val="26"/>
        </w:rPr>
        <w:t xml:space="preserve">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w:t>
      </w:r>
      <w:r w:rsidR="008D5E52" w:rsidRPr="004C2FB0">
        <w:rPr>
          <w:rFonts w:ascii="PT Astra Serif" w:hAnsi="PT Astra Serif"/>
          <w:sz w:val="26"/>
          <w:szCs w:val="26"/>
        </w:rPr>
        <w:lastRenderedPageBreak/>
        <w:t>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учебных предметов (</w:t>
      </w:r>
      <w:r w:rsidR="00E93F9B" w:rsidRPr="004C2FB0">
        <w:rPr>
          <w:rFonts w:ascii="PT Astra Serif" w:hAnsi="PT Astra Serif"/>
          <w:sz w:val="26"/>
          <w:szCs w:val="26"/>
        </w:rPr>
        <w:t>дифференциация обучения)</w:t>
      </w:r>
      <w:r w:rsidRPr="004C2FB0">
        <w:rPr>
          <w:rFonts w:ascii="PT Astra Serif" w:hAnsi="PT Astra Serif"/>
          <w:sz w:val="26"/>
          <w:szCs w:val="26"/>
        </w:rPr>
        <w:t xml:space="preserve"> (п. 20 </w:t>
      </w:r>
      <w:r w:rsidR="008D5E52" w:rsidRPr="004C2FB0">
        <w:rPr>
          <w:rFonts w:ascii="PT Astra Serif" w:hAnsi="PT Astra Serif"/>
          <w:sz w:val="26"/>
          <w:szCs w:val="26"/>
        </w:rPr>
        <w:t>ФГОС Н</w:t>
      </w:r>
      <w:r w:rsidRPr="004C2FB0">
        <w:rPr>
          <w:rFonts w:ascii="PT Astra Serif" w:hAnsi="PT Astra Serif"/>
          <w:sz w:val="26"/>
          <w:szCs w:val="26"/>
        </w:rPr>
        <w:t>ОО).</w:t>
      </w:r>
    </w:p>
    <w:p w:rsidR="002F5A8C" w:rsidRPr="004C2FB0" w:rsidRDefault="002F5A8C" w:rsidP="002F5A8C">
      <w:pPr>
        <w:spacing w:before="100" w:beforeAutospacing="1" w:after="100" w:afterAutospacing="1" w:line="360" w:lineRule="auto"/>
        <w:ind w:firstLine="710"/>
        <w:contextualSpacing/>
        <w:jc w:val="both"/>
        <w:rPr>
          <w:rFonts w:ascii="PT Astra Serif" w:hAnsi="PT Astra Serif"/>
          <w:sz w:val="26"/>
          <w:szCs w:val="26"/>
        </w:rPr>
      </w:pPr>
      <w:r w:rsidRPr="004C2FB0">
        <w:rPr>
          <w:rFonts w:ascii="PT Astra Serif" w:hAnsi="PT Astra Serif"/>
          <w:sz w:val="26"/>
          <w:szCs w:val="26"/>
        </w:rPr>
        <w:t>Организационные мероприятия по формированию учебного плана общеобразовательной организации должны включать: анализ и оценку ресурсного обеспечения общеобразовательной организации (наличия квалифицированных кадров, материально-технической базы, учебно-методического обеспечения и т.д.); учет запроса обучающихся и их родителей (законных представителей) на получение углубленного образования по отдельным предметам или обучения по индивидуальным учебным планам; запрос на изучение родного языка (чтения на родном языке) выбор родителей/законных представителей курсов ОРКиСЭ и курсов внеурочной деятельности.</w:t>
      </w:r>
    </w:p>
    <w:p w:rsidR="00777772" w:rsidRPr="004C2FB0" w:rsidRDefault="00777772" w:rsidP="002F5A8C">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Общий объем аудиторной работы обучающихся за четыре учебных года не может составлять менее</w:t>
      </w:r>
      <w:r w:rsidR="00570599" w:rsidRPr="00570599">
        <w:t xml:space="preserve"> </w:t>
      </w:r>
      <w:r w:rsidR="001D23CC" w:rsidRPr="001D23CC">
        <w:rPr>
          <w:rFonts w:ascii="PT Astra Serif" w:hAnsi="PT Astra Serif"/>
          <w:b/>
          <w:sz w:val="26"/>
          <w:szCs w:val="26"/>
          <w:u w:val="single"/>
        </w:rPr>
        <w:t>2966</w:t>
      </w:r>
      <w:r w:rsidR="00570599" w:rsidRPr="00570599">
        <w:rPr>
          <w:rFonts w:ascii="PT Astra Serif" w:hAnsi="PT Astra Serif"/>
          <w:sz w:val="26"/>
          <w:szCs w:val="26"/>
        </w:rPr>
        <w:t xml:space="preserve"> часов и более </w:t>
      </w:r>
      <w:r w:rsidR="001D23CC" w:rsidRPr="001D23CC">
        <w:rPr>
          <w:rFonts w:ascii="PT Astra Serif" w:hAnsi="PT Astra Serif"/>
          <w:b/>
          <w:sz w:val="26"/>
          <w:szCs w:val="26"/>
          <w:u w:val="single"/>
        </w:rPr>
        <w:t>3305</w:t>
      </w:r>
      <w:r w:rsidR="00570599" w:rsidRPr="00570599">
        <w:rPr>
          <w:rFonts w:ascii="PT Astra Serif" w:hAnsi="PT Astra Serif"/>
          <w:sz w:val="26"/>
          <w:szCs w:val="26"/>
        </w:rPr>
        <w:t xml:space="preserve"> часов в соответствии с требованиями к организации образовательного процесса к учебной нагрузке при 5-дневной (или 6-дневной) учебной неделе</w:t>
      </w:r>
      <w:r w:rsidRPr="004C2FB0">
        <w:rPr>
          <w:rFonts w:ascii="PT Astra Serif" w:hAnsi="PT Astra Serif"/>
          <w:sz w:val="26"/>
          <w:szCs w:val="26"/>
        </w:rPr>
        <w:t>.</w:t>
      </w:r>
    </w:p>
    <w:p w:rsidR="00572945" w:rsidRDefault="00572945" w:rsidP="00572945">
      <w:pPr>
        <w:spacing w:before="100" w:beforeAutospacing="1" w:after="100" w:afterAutospacing="1" w:line="360" w:lineRule="auto"/>
        <w:ind w:firstLine="778"/>
        <w:contextualSpacing/>
        <w:jc w:val="both"/>
        <w:rPr>
          <w:rFonts w:ascii="PT Astra Serif" w:hAnsi="PT Astra Serif"/>
          <w:sz w:val="26"/>
          <w:szCs w:val="26"/>
        </w:rPr>
      </w:pPr>
      <w:r w:rsidRPr="004C2FB0">
        <w:rPr>
          <w:rFonts w:ascii="PT Astra Serif" w:hAnsi="PT Astra Serif"/>
          <w:sz w:val="26"/>
          <w:szCs w:val="26"/>
        </w:rPr>
        <w:t>При обучении лиц с ограниченными возможностями здоровья по программам начального общего образования применяется федеральный государственный образовательный стандарт начального общего образования обучающихся с ограниченными возможностями здоровья (утв. </w:t>
      </w:r>
      <w:hyperlink r:id="rId8" w:history="1">
        <w:r w:rsidRPr="004C2FB0">
          <w:rPr>
            <w:rFonts w:ascii="PT Astra Serif" w:hAnsi="PT Astra Serif"/>
            <w:sz w:val="26"/>
            <w:szCs w:val="26"/>
          </w:rPr>
          <w:t>Приказом</w:t>
        </w:r>
      </w:hyperlink>
      <w:r w:rsidRPr="004C2FB0">
        <w:rPr>
          <w:rFonts w:ascii="PT Astra Serif" w:hAnsi="PT Astra Serif"/>
          <w:sz w:val="26"/>
          <w:szCs w:val="26"/>
        </w:rPr>
        <w:t> Министерства образования и науки РФ от 19 декабря 2014 г. № 1598</w:t>
      </w:r>
      <w:r>
        <w:rPr>
          <w:rFonts w:ascii="PT Astra Serif" w:hAnsi="PT Astra Serif"/>
          <w:sz w:val="26"/>
          <w:szCs w:val="26"/>
        </w:rPr>
        <w:t xml:space="preserve"> </w:t>
      </w:r>
      <w:r w:rsidR="001D23CC">
        <w:rPr>
          <w:rFonts w:ascii="PT Astra Serif" w:hAnsi="PT Astra Serif"/>
          <w:sz w:val="26"/>
          <w:szCs w:val="26"/>
        </w:rPr>
        <w:t>в ред</w:t>
      </w:r>
      <w:r>
        <w:rPr>
          <w:rFonts w:ascii="PT Astra Serif" w:hAnsi="PT Astra Serif"/>
          <w:sz w:val="26"/>
          <w:szCs w:val="26"/>
        </w:rPr>
        <w:t>.</w:t>
      </w:r>
      <w:r w:rsidR="001D23CC">
        <w:rPr>
          <w:rFonts w:ascii="PT Astra Serif" w:hAnsi="PT Astra Serif"/>
          <w:sz w:val="26"/>
          <w:szCs w:val="26"/>
        </w:rPr>
        <w:t xml:space="preserve"> от 08.11.2022</w:t>
      </w:r>
      <w:r w:rsidRPr="004C2FB0">
        <w:rPr>
          <w:rFonts w:ascii="PT Astra Serif" w:hAnsi="PT Astra Serif"/>
          <w:sz w:val="26"/>
          <w:szCs w:val="26"/>
        </w:rPr>
        <w:t>) и федеральная адаптированная образовательная программа начального общего образования для обучающихся с ограниченными возможностями здоровья, утвержденная Приказом Минпросвещения России от 24.11.2022 г. № 1023</w:t>
      </w:r>
      <w:r>
        <w:rPr>
          <w:rFonts w:ascii="PT Astra Serif" w:hAnsi="PT Astra Serif"/>
          <w:sz w:val="26"/>
          <w:szCs w:val="26"/>
        </w:rPr>
        <w:t xml:space="preserve"> (</w:t>
      </w:r>
      <w:r w:rsidR="001D23CC">
        <w:rPr>
          <w:rFonts w:ascii="PT Astra Serif" w:hAnsi="PT Astra Serif"/>
          <w:sz w:val="26"/>
          <w:szCs w:val="26"/>
        </w:rPr>
        <w:t>в ред. от 17.07.2024</w:t>
      </w:r>
      <w:r>
        <w:rPr>
          <w:rFonts w:ascii="PT Astra Serif" w:hAnsi="PT Astra Serif"/>
          <w:sz w:val="26"/>
          <w:szCs w:val="26"/>
        </w:rPr>
        <w:t>).</w:t>
      </w:r>
    </w:p>
    <w:p w:rsidR="00A1793E" w:rsidRDefault="00A1793E" w:rsidP="00A1793E">
      <w:pPr>
        <w:spacing w:before="100" w:beforeAutospacing="1" w:after="100" w:afterAutospacing="1" w:line="360" w:lineRule="auto"/>
        <w:ind w:firstLine="778"/>
        <w:contextualSpacing/>
        <w:jc w:val="both"/>
        <w:rPr>
          <w:rFonts w:ascii="PT Astra Serif" w:hAnsi="PT Astra Serif"/>
          <w:sz w:val="26"/>
          <w:szCs w:val="26"/>
        </w:rPr>
      </w:pPr>
      <w:r w:rsidRPr="004C2FB0">
        <w:rPr>
          <w:rFonts w:ascii="PT Astra Serif" w:hAnsi="PT Astra Serif"/>
          <w:sz w:val="26"/>
          <w:szCs w:val="26"/>
        </w:rPr>
        <w:t>При организации деятельности обучающихся с ОВЗ организация разрабатывает адаптированную основную образовательную программу начального общего образования (одну или несколько) в соответствии с вышеуказанным ФГОС и федеральной адаптированной образовательной программой начального общего образования.</w:t>
      </w:r>
    </w:p>
    <w:p w:rsidR="00A1793E" w:rsidRPr="00A1793E" w:rsidRDefault="00A1793E" w:rsidP="00A1793E">
      <w:pPr>
        <w:pStyle w:val="ListParagraph"/>
        <w:numPr>
          <w:ilvl w:val="0"/>
          <w:numId w:val="15"/>
        </w:numPr>
        <w:spacing w:before="100" w:beforeAutospacing="1" w:after="100" w:afterAutospacing="1" w:line="360" w:lineRule="auto"/>
        <w:jc w:val="both"/>
        <w:rPr>
          <w:rFonts w:ascii="PT Astra Serif" w:hAnsi="PT Astra Serif"/>
          <w:b/>
          <w:sz w:val="26"/>
          <w:szCs w:val="26"/>
        </w:rPr>
      </w:pPr>
      <w:r>
        <w:rPr>
          <w:rFonts w:ascii="PT Astra Serif" w:hAnsi="PT Astra Serif"/>
          <w:b/>
          <w:sz w:val="26"/>
          <w:szCs w:val="26"/>
        </w:rPr>
        <w:lastRenderedPageBreak/>
        <w:t>Изменения</w:t>
      </w:r>
      <w:r w:rsidRPr="00A1793E">
        <w:rPr>
          <w:rFonts w:ascii="PT Astra Serif" w:hAnsi="PT Astra Serif"/>
          <w:b/>
          <w:sz w:val="26"/>
          <w:szCs w:val="26"/>
        </w:rPr>
        <w:t>, вводимые с 01 сентября 2026 года</w:t>
      </w:r>
    </w:p>
    <w:p w:rsidR="00A1793E" w:rsidRPr="00A1793E" w:rsidRDefault="00A1793E" w:rsidP="00A1793E">
      <w:pPr>
        <w:pStyle w:val="ListParagraph"/>
        <w:numPr>
          <w:ilvl w:val="0"/>
          <w:numId w:val="16"/>
        </w:numPr>
        <w:spacing w:before="100" w:beforeAutospacing="1" w:after="100" w:afterAutospacing="1" w:line="360" w:lineRule="auto"/>
        <w:ind w:left="0" w:firstLine="851"/>
        <w:jc w:val="both"/>
        <w:rPr>
          <w:rFonts w:ascii="PT Astra Serif" w:hAnsi="PT Astra Serif"/>
          <w:sz w:val="26"/>
          <w:szCs w:val="26"/>
        </w:rPr>
      </w:pPr>
      <w:r w:rsidRPr="00A1793E">
        <w:rPr>
          <w:rFonts w:ascii="PT Astra Serif" w:hAnsi="PT Astra Serif"/>
          <w:sz w:val="26"/>
          <w:szCs w:val="26"/>
        </w:rPr>
        <w:t>Обращаем внимание, что приказ</w:t>
      </w:r>
      <w:r>
        <w:rPr>
          <w:rFonts w:ascii="PT Astra Serif" w:hAnsi="PT Astra Serif"/>
          <w:sz w:val="26"/>
          <w:szCs w:val="26"/>
        </w:rPr>
        <w:t>ом</w:t>
      </w:r>
      <w:r w:rsidRPr="00A1793E">
        <w:rPr>
          <w:rFonts w:ascii="PT Astra Serif" w:hAnsi="PT Astra Serif"/>
          <w:sz w:val="26"/>
          <w:szCs w:val="26"/>
        </w:rPr>
        <w:t xml:space="preserve"> Минпросвещения России от 8 октября 2025 г. № 729 (далее – Приказ № 729) </w:t>
      </w:r>
      <w:r>
        <w:rPr>
          <w:rFonts w:ascii="PT Astra Serif" w:hAnsi="PT Astra Serif"/>
          <w:sz w:val="26"/>
          <w:szCs w:val="26"/>
        </w:rPr>
        <w:t>ФОП НОО приведена</w:t>
      </w:r>
      <w:r w:rsidRPr="00A1793E">
        <w:rPr>
          <w:rFonts w:ascii="PT Astra Serif" w:hAnsi="PT Astra Serif"/>
          <w:sz w:val="26"/>
          <w:szCs w:val="26"/>
        </w:rPr>
        <w:t xml:space="preserve"> в соответствие с пунктом 24 </w:t>
      </w:r>
      <w:r>
        <w:rPr>
          <w:rFonts w:ascii="PT Astra Serif" w:hAnsi="PT Astra Serif"/>
          <w:sz w:val="26"/>
          <w:szCs w:val="26"/>
        </w:rPr>
        <w:t>П</w:t>
      </w:r>
      <w:r w:rsidRPr="00A1793E">
        <w:rPr>
          <w:rFonts w:ascii="PT Astra Serif" w:hAnsi="PT Astra Serif"/>
          <w:sz w:val="26"/>
          <w:szCs w:val="26"/>
        </w:rPr>
        <w:t>риказ</w:t>
      </w:r>
      <w:r>
        <w:rPr>
          <w:rFonts w:ascii="PT Astra Serif" w:hAnsi="PT Astra Serif"/>
          <w:sz w:val="26"/>
          <w:szCs w:val="26"/>
        </w:rPr>
        <w:t>а</w:t>
      </w:r>
      <w:r w:rsidRPr="00A1793E">
        <w:rPr>
          <w:rFonts w:ascii="PT Astra Serif" w:hAnsi="PT Astra Serif"/>
          <w:sz w:val="26"/>
          <w:szCs w:val="26"/>
        </w:rPr>
        <w:t xml:space="preserve"> Минпросвещения России от 22 марта 2021 г. № 115, и устанавливает, что </w:t>
      </w:r>
      <w:r w:rsidRPr="00A1793E">
        <w:rPr>
          <w:rFonts w:ascii="PT Astra Serif" w:hAnsi="PT Astra Serif"/>
          <w:b/>
          <w:sz w:val="26"/>
          <w:szCs w:val="26"/>
        </w:rPr>
        <w:t xml:space="preserve">в первом классе обучение проводится без домашних заданий </w:t>
      </w:r>
      <w:r w:rsidRPr="00A1793E">
        <w:rPr>
          <w:rFonts w:ascii="PT Astra Serif" w:hAnsi="PT Astra Serif"/>
          <w:sz w:val="26"/>
          <w:szCs w:val="26"/>
        </w:rPr>
        <w:t xml:space="preserve">(позиция о суммарном объеме домашнего задания по всем предметам для 1 класса продолжительностью выполнения 1 час исключена). </w:t>
      </w:r>
    </w:p>
    <w:p w:rsidR="00EB6DF1" w:rsidRDefault="00A1793E" w:rsidP="00EB6DF1">
      <w:pPr>
        <w:pStyle w:val="ListParagraph"/>
        <w:numPr>
          <w:ilvl w:val="0"/>
          <w:numId w:val="16"/>
        </w:numPr>
        <w:spacing w:before="100" w:beforeAutospacing="1" w:after="100" w:afterAutospacing="1" w:line="360" w:lineRule="auto"/>
        <w:ind w:left="0" w:firstLine="851"/>
        <w:jc w:val="both"/>
        <w:rPr>
          <w:rFonts w:ascii="PT Astra Serif" w:hAnsi="PT Astra Serif"/>
          <w:sz w:val="26"/>
          <w:szCs w:val="26"/>
        </w:rPr>
      </w:pPr>
      <w:r w:rsidRPr="00EB6DF1">
        <w:rPr>
          <w:rFonts w:ascii="PT Astra Serif" w:hAnsi="PT Astra Serif"/>
          <w:sz w:val="26"/>
          <w:szCs w:val="26"/>
        </w:rPr>
        <w:t xml:space="preserve">С целью обеспечения адаптационного периода для первых классов в сентябре и октябре Приказом № 729 установлена возможность сокращения общего числа часов, рекомендованных для изучения учебных предметов «Русский язык», «Литературное чтение», «Математика», «Окружающий мир», «Изобразительное искусство», «Музыка», «Труд (технология)», и определена </w:t>
      </w:r>
      <w:r w:rsidRPr="00EB6DF1">
        <w:rPr>
          <w:rFonts w:ascii="PT Astra Serif" w:hAnsi="PT Astra Serif"/>
          <w:b/>
          <w:sz w:val="26"/>
          <w:szCs w:val="26"/>
        </w:rPr>
        <w:t xml:space="preserve">максимально возможная норма сокращения в процентах. </w:t>
      </w:r>
      <w:r w:rsidRPr="00EB6DF1">
        <w:rPr>
          <w:rFonts w:ascii="PT Astra Serif" w:hAnsi="PT Astra Serif"/>
          <w:sz w:val="26"/>
          <w:szCs w:val="26"/>
        </w:rPr>
        <w:t xml:space="preserve">Содержание учебного предмета не сокращается. </w:t>
      </w:r>
    </w:p>
    <w:p w:rsidR="00EB6DF1" w:rsidRDefault="00A1793E" w:rsidP="00EB6DF1">
      <w:pPr>
        <w:pStyle w:val="ListParagraph"/>
        <w:spacing w:before="100" w:beforeAutospacing="1" w:after="100" w:afterAutospacing="1" w:line="360" w:lineRule="auto"/>
        <w:ind w:left="0" w:firstLine="851"/>
        <w:jc w:val="both"/>
        <w:rPr>
          <w:rFonts w:ascii="PT Astra Serif" w:hAnsi="PT Astra Serif"/>
          <w:sz w:val="26"/>
          <w:szCs w:val="26"/>
        </w:rPr>
      </w:pPr>
      <w:r w:rsidRPr="00EB6DF1">
        <w:rPr>
          <w:rFonts w:ascii="PT Astra Serif" w:hAnsi="PT Astra Serif"/>
          <w:sz w:val="26"/>
          <w:szCs w:val="26"/>
        </w:rPr>
        <w:t xml:space="preserve">При этом </w:t>
      </w:r>
      <w:r w:rsidRPr="00EB6DF1">
        <w:rPr>
          <w:rFonts w:ascii="PT Astra Serif" w:hAnsi="PT Astra Serif"/>
          <w:b/>
          <w:sz w:val="26"/>
          <w:szCs w:val="26"/>
        </w:rPr>
        <w:t>не рекомендовано сокращать</w:t>
      </w:r>
      <w:r w:rsidRPr="00EB6DF1">
        <w:rPr>
          <w:rFonts w:ascii="PT Astra Serif" w:hAnsi="PT Astra Serif"/>
          <w:sz w:val="26"/>
          <w:szCs w:val="26"/>
        </w:rPr>
        <w:t xml:space="preserve"> количество уроков по учебному предмету «Физическая культура», так как двигательная активность является естественной потребностью детей младшего школьного возраста. </w:t>
      </w:r>
    </w:p>
    <w:p w:rsidR="00A1793E" w:rsidRDefault="00A1793E" w:rsidP="00EB6DF1">
      <w:pPr>
        <w:pStyle w:val="ListParagraph"/>
        <w:spacing w:before="100" w:beforeAutospacing="1" w:after="100" w:afterAutospacing="1" w:line="360" w:lineRule="auto"/>
        <w:ind w:left="0" w:firstLine="851"/>
        <w:jc w:val="both"/>
        <w:rPr>
          <w:rFonts w:ascii="PT Astra Serif" w:hAnsi="PT Astra Serif"/>
          <w:sz w:val="26"/>
          <w:szCs w:val="26"/>
        </w:rPr>
      </w:pPr>
      <w:r w:rsidRPr="00A1793E">
        <w:rPr>
          <w:rFonts w:ascii="PT Astra Serif" w:hAnsi="PT Astra Serif"/>
          <w:sz w:val="26"/>
          <w:szCs w:val="26"/>
        </w:rPr>
        <w:t>Письмом Департамента государственной общеобразовательной политики и развития дошкольного образования Минпросвещения России от 1 июля 2025 г. № 03-1326 в субъекты Российской Федерации были направлены Методические рекомендации по организации процесса обучения в первом классе в адаптационный период (сентябрь-октябрь).</w:t>
      </w:r>
      <w:r w:rsidR="006F5654">
        <w:rPr>
          <w:rFonts w:ascii="PT Astra Serif" w:hAnsi="PT Astra Serif"/>
          <w:sz w:val="26"/>
          <w:szCs w:val="26"/>
        </w:rPr>
        <w:t xml:space="preserve"> Согласно рекомендациям, </w:t>
      </w:r>
      <w:r w:rsidR="00526A89">
        <w:rPr>
          <w:rFonts w:ascii="PT Astra Serif" w:hAnsi="PT Astra Serif"/>
          <w:sz w:val="26"/>
          <w:szCs w:val="26"/>
        </w:rPr>
        <w:t>сокращение часов может быть следующим:</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i/>
          <w:sz w:val="26"/>
          <w:szCs w:val="26"/>
        </w:rPr>
      </w:pPr>
      <w:r w:rsidRPr="00526A89">
        <w:rPr>
          <w:rFonts w:ascii="PT Astra Serif" w:hAnsi="PT Astra Serif"/>
          <w:i/>
          <w:sz w:val="26"/>
          <w:szCs w:val="26"/>
        </w:rPr>
        <w:t>Первая и третья неделя</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Русский язык - 4 ч. </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Литературное чтение - 4 ч. </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Математика - 3 ч.</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Окружающий мир - 1 ч. </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Музыка - 0,5 ч.</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Изобразительное искусство 0,5 ч.</w:t>
      </w:r>
    </w:p>
    <w:p w:rsid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Труд (технология) - 0 ч. Физическая культура - 2 ч.</w:t>
      </w:r>
    </w:p>
    <w:p w:rsid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i/>
          <w:sz w:val="26"/>
          <w:szCs w:val="26"/>
        </w:rPr>
        <w:t>Всего: 15 часов</w:t>
      </w:r>
      <w:r w:rsidRPr="00526A89">
        <w:rPr>
          <w:rFonts w:ascii="PT Astra Serif" w:hAnsi="PT Astra Serif"/>
          <w:sz w:val="26"/>
          <w:szCs w:val="26"/>
        </w:rPr>
        <w:t>.</w:t>
      </w:r>
    </w:p>
    <w:p w:rsidR="000B0F93" w:rsidRDefault="000B0F93" w:rsidP="00526A89">
      <w:pPr>
        <w:pStyle w:val="ListParagraph"/>
        <w:spacing w:before="100" w:beforeAutospacing="1" w:after="100" w:afterAutospacing="1" w:line="360" w:lineRule="auto"/>
        <w:ind w:left="0"/>
        <w:jc w:val="both"/>
        <w:rPr>
          <w:rFonts w:ascii="PT Astra Serif" w:hAnsi="PT Astra Serif"/>
          <w:i/>
          <w:sz w:val="26"/>
          <w:szCs w:val="26"/>
        </w:rPr>
      </w:pP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i/>
          <w:sz w:val="26"/>
          <w:szCs w:val="26"/>
        </w:rPr>
      </w:pPr>
      <w:r w:rsidRPr="00526A89">
        <w:rPr>
          <w:rFonts w:ascii="PT Astra Serif" w:hAnsi="PT Astra Serif"/>
          <w:i/>
          <w:sz w:val="26"/>
          <w:szCs w:val="26"/>
        </w:rPr>
        <w:t>Вторая и четвертая неделя</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Русский язык - 4 ч. </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Литературное чтение - 3 ч. </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Математика - 3 ч.</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Окружающий мир - 1 ч. </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Музыка - 0,5 ч.</w:t>
      </w:r>
    </w:p>
    <w:p w:rsidR="000B0F93"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 xml:space="preserve">Изобразительное искусство </w:t>
      </w:r>
      <w:r w:rsidR="000B0F93">
        <w:rPr>
          <w:rFonts w:ascii="PT Astra Serif" w:hAnsi="PT Astra Serif"/>
          <w:sz w:val="26"/>
          <w:szCs w:val="26"/>
        </w:rPr>
        <w:t xml:space="preserve">- </w:t>
      </w:r>
      <w:r w:rsidRPr="00526A89">
        <w:rPr>
          <w:rFonts w:ascii="PT Astra Serif" w:hAnsi="PT Astra Serif"/>
          <w:sz w:val="26"/>
          <w:szCs w:val="26"/>
        </w:rPr>
        <w:t xml:space="preserve">0,5 ч. </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Труд (технология) - 1 ч.</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sz w:val="26"/>
          <w:szCs w:val="26"/>
        </w:rPr>
      </w:pPr>
      <w:r w:rsidRPr="00526A89">
        <w:rPr>
          <w:rFonts w:ascii="PT Astra Serif" w:hAnsi="PT Astra Serif"/>
          <w:sz w:val="26"/>
          <w:szCs w:val="26"/>
        </w:rPr>
        <w:t>Физическая культура - 2 ч.</w:t>
      </w:r>
    </w:p>
    <w:p w:rsidR="00526A89" w:rsidRPr="00526A89" w:rsidRDefault="00526A89" w:rsidP="00526A89">
      <w:pPr>
        <w:pStyle w:val="ListParagraph"/>
        <w:spacing w:before="100" w:beforeAutospacing="1" w:after="100" w:afterAutospacing="1" w:line="360" w:lineRule="auto"/>
        <w:ind w:left="0"/>
        <w:jc w:val="both"/>
        <w:rPr>
          <w:rFonts w:ascii="PT Astra Serif" w:hAnsi="PT Astra Serif"/>
          <w:i/>
          <w:sz w:val="26"/>
          <w:szCs w:val="26"/>
        </w:rPr>
      </w:pPr>
      <w:r w:rsidRPr="00526A89">
        <w:rPr>
          <w:rFonts w:ascii="PT Astra Serif" w:hAnsi="PT Astra Serif"/>
          <w:i/>
          <w:sz w:val="26"/>
          <w:szCs w:val="26"/>
        </w:rPr>
        <w:t>Всего 15 час.</w:t>
      </w:r>
    </w:p>
    <w:p w:rsidR="00DC1FD9" w:rsidRPr="00AB36C3" w:rsidRDefault="00DC1FD9" w:rsidP="00DC1FD9">
      <w:pPr>
        <w:pStyle w:val="ListParagraph"/>
        <w:numPr>
          <w:ilvl w:val="0"/>
          <w:numId w:val="16"/>
        </w:numPr>
        <w:spacing w:before="100" w:beforeAutospacing="1" w:after="100" w:afterAutospacing="1" w:line="360" w:lineRule="auto"/>
        <w:ind w:left="0" w:firstLine="993"/>
        <w:jc w:val="both"/>
        <w:rPr>
          <w:rFonts w:ascii="PT Astra Serif" w:hAnsi="PT Astra Serif"/>
          <w:b/>
          <w:sz w:val="26"/>
          <w:szCs w:val="26"/>
        </w:rPr>
      </w:pPr>
      <w:r w:rsidRPr="00DC1FD9">
        <w:rPr>
          <w:rFonts w:ascii="PT Astra Serif" w:hAnsi="PT Astra Serif"/>
          <w:sz w:val="26"/>
          <w:szCs w:val="26"/>
        </w:rPr>
        <w:t xml:space="preserve">Приказом N 729 и приказом Минпросвещения России от 10 ноября 2025 г. N 808 </w:t>
      </w:r>
      <w:r w:rsidRPr="00A1793E">
        <w:rPr>
          <w:rFonts w:ascii="PT Astra Serif" w:hAnsi="PT Astra Serif"/>
          <w:sz w:val="26"/>
          <w:szCs w:val="26"/>
        </w:rPr>
        <w:t xml:space="preserve">(далее – Приказ № </w:t>
      </w:r>
      <w:r>
        <w:rPr>
          <w:rFonts w:ascii="PT Astra Serif" w:hAnsi="PT Astra Serif"/>
          <w:sz w:val="26"/>
          <w:szCs w:val="26"/>
        </w:rPr>
        <w:t>808</w:t>
      </w:r>
      <w:r w:rsidRPr="00A1793E">
        <w:rPr>
          <w:rFonts w:ascii="PT Astra Serif" w:hAnsi="PT Astra Serif"/>
          <w:sz w:val="26"/>
          <w:szCs w:val="26"/>
        </w:rPr>
        <w:t xml:space="preserve">) </w:t>
      </w:r>
      <w:r w:rsidRPr="00DC1FD9">
        <w:rPr>
          <w:rFonts w:ascii="PT Astra Serif" w:hAnsi="PT Astra Serif"/>
          <w:sz w:val="26"/>
          <w:szCs w:val="26"/>
        </w:rPr>
        <w:t>внесены изменения в ФОП НОО, в содержание учебных предметов:  утверждено поурочное планирование по учебному предмету "Русский язык" и "Литературное чтение";  внесены изменения в проверяемые требования к результатам освоения основной образовательной программы, а также в проверяемые элементы содержания по учебному предмету "Литературное чтение"</w:t>
      </w:r>
      <w:r>
        <w:rPr>
          <w:rFonts w:ascii="PT Astra Serif" w:hAnsi="PT Astra Serif"/>
          <w:sz w:val="26"/>
          <w:szCs w:val="26"/>
        </w:rPr>
        <w:t>.</w:t>
      </w:r>
    </w:p>
    <w:p w:rsidR="00800F94" w:rsidRPr="00DC1FD9" w:rsidRDefault="00276C88" w:rsidP="00DC1FD9">
      <w:pPr>
        <w:spacing w:before="100" w:beforeAutospacing="1" w:after="100" w:afterAutospacing="1" w:line="360" w:lineRule="auto"/>
        <w:ind w:left="778"/>
        <w:jc w:val="both"/>
        <w:rPr>
          <w:rFonts w:ascii="PT Astra Serif" w:hAnsi="PT Astra Serif"/>
          <w:b/>
          <w:sz w:val="26"/>
          <w:szCs w:val="26"/>
        </w:rPr>
      </w:pPr>
      <w:r w:rsidRPr="00DC1FD9">
        <w:rPr>
          <w:rFonts w:ascii="PT Astra Serif" w:hAnsi="PT Astra Serif"/>
          <w:b/>
          <w:sz w:val="26"/>
          <w:szCs w:val="26"/>
          <w:lang w:val="en-US"/>
        </w:rPr>
        <w:t>III</w:t>
      </w:r>
      <w:r w:rsidR="00E93F9B" w:rsidRPr="00DC1FD9">
        <w:rPr>
          <w:rFonts w:ascii="PT Astra Serif" w:hAnsi="PT Astra Serif"/>
          <w:b/>
          <w:sz w:val="26"/>
          <w:szCs w:val="26"/>
        </w:rPr>
        <w:t>.</w:t>
      </w:r>
      <w:r w:rsidRPr="00DC1FD9">
        <w:rPr>
          <w:rFonts w:ascii="PT Astra Serif" w:hAnsi="PT Astra Serif"/>
          <w:b/>
          <w:sz w:val="26"/>
          <w:szCs w:val="26"/>
        </w:rPr>
        <w:t xml:space="preserve"> </w:t>
      </w:r>
      <w:r w:rsidR="0038641B">
        <w:rPr>
          <w:rFonts w:ascii="PT Astra Serif" w:hAnsi="PT Astra Serif"/>
          <w:b/>
          <w:sz w:val="26"/>
          <w:szCs w:val="26"/>
        </w:rPr>
        <w:t>Формирование у</w:t>
      </w:r>
      <w:r w:rsidR="00777772" w:rsidRPr="00DC1FD9">
        <w:rPr>
          <w:rFonts w:ascii="PT Astra Serif" w:hAnsi="PT Astra Serif"/>
          <w:b/>
          <w:sz w:val="26"/>
          <w:szCs w:val="26"/>
        </w:rPr>
        <w:t>чебн</w:t>
      </w:r>
      <w:r w:rsidR="0038641B">
        <w:rPr>
          <w:rFonts w:ascii="PT Astra Serif" w:hAnsi="PT Astra Serif"/>
          <w:b/>
          <w:sz w:val="26"/>
          <w:szCs w:val="26"/>
        </w:rPr>
        <w:t>ого</w:t>
      </w:r>
      <w:r w:rsidR="00777772" w:rsidRPr="00DC1FD9">
        <w:rPr>
          <w:rFonts w:ascii="PT Astra Serif" w:hAnsi="PT Astra Serif"/>
          <w:b/>
          <w:sz w:val="26"/>
          <w:szCs w:val="26"/>
        </w:rPr>
        <w:t xml:space="preserve"> план</w:t>
      </w:r>
      <w:r w:rsidR="0038641B">
        <w:rPr>
          <w:rFonts w:ascii="PT Astra Serif" w:hAnsi="PT Astra Serif"/>
          <w:b/>
          <w:sz w:val="26"/>
          <w:szCs w:val="26"/>
        </w:rPr>
        <w:t>а</w:t>
      </w:r>
      <w:r w:rsidR="00777772" w:rsidRPr="00DC1FD9">
        <w:rPr>
          <w:rFonts w:ascii="PT Astra Serif" w:hAnsi="PT Astra Serif"/>
          <w:b/>
          <w:sz w:val="26"/>
          <w:szCs w:val="26"/>
        </w:rPr>
        <w:t xml:space="preserve"> НОО</w:t>
      </w:r>
      <w:r w:rsidR="00E1462F" w:rsidRPr="00DC1FD9">
        <w:rPr>
          <w:rFonts w:ascii="PT Astra Serif" w:hAnsi="PT Astra Serif"/>
          <w:b/>
          <w:sz w:val="26"/>
          <w:szCs w:val="26"/>
        </w:rPr>
        <w:t xml:space="preserve"> (в соответствии с ФОП НОО)</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чебный план образовательных организаций, реализующих ООП НОО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Содержание образования при получении начального общего образования реализуется преимущественно за счет учебных </w:t>
      </w:r>
      <w:r w:rsidR="00046AE4" w:rsidRPr="004C2FB0">
        <w:rPr>
          <w:rFonts w:ascii="PT Astra Serif" w:eastAsiaTheme="minorHAnsi" w:hAnsi="PT Astra Serif" w:cstheme="minorBidi"/>
          <w:sz w:val="26"/>
          <w:szCs w:val="26"/>
          <w:lang w:eastAsia="en-US"/>
        </w:rPr>
        <w:t xml:space="preserve">предметов, </w:t>
      </w:r>
      <w:r w:rsidRPr="004C2FB0">
        <w:rPr>
          <w:rFonts w:ascii="PT Astra Serif" w:eastAsiaTheme="minorHAnsi" w:hAnsi="PT Astra Serif" w:cstheme="minorBidi"/>
          <w:sz w:val="26"/>
          <w:szCs w:val="26"/>
          <w:lang w:eastAsia="en-US"/>
        </w:rPr>
        <w:t xml:space="preserve">курсов, </w:t>
      </w:r>
      <w:r w:rsidR="00046AE4" w:rsidRPr="004C2FB0">
        <w:rPr>
          <w:rFonts w:ascii="PT Astra Serif" w:eastAsiaTheme="minorHAnsi" w:hAnsi="PT Astra Serif" w:cstheme="minorBidi"/>
          <w:sz w:val="26"/>
          <w:szCs w:val="26"/>
          <w:lang w:eastAsia="en-US"/>
        </w:rPr>
        <w:t xml:space="preserve">модулей, </w:t>
      </w:r>
      <w:r w:rsidRPr="004C2FB0">
        <w:rPr>
          <w:rFonts w:ascii="PT Astra Serif" w:eastAsiaTheme="minorHAnsi" w:hAnsi="PT Astra Serif" w:cstheme="minorBidi"/>
          <w:sz w:val="26"/>
          <w:szCs w:val="26"/>
          <w:lang w:eastAsia="en-US"/>
        </w:rPr>
        <w:t>обеспечивающих целостное восприятие мира, системно-деятельностный подход и индивидуализацию обучения.</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У</w:t>
      </w:r>
      <w:r w:rsidR="00BB7697" w:rsidRPr="004C2FB0">
        <w:rPr>
          <w:rFonts w:ascii="PT Astra Serif" w:eastAsiaTheme="minorHAnsi" w:hAnsi="PT Astra Serif" w:cstheme="minorBidi"/>
          <w:sz w:val="26"/>
          <w:szCs w:val="26"/>
          <w:lang w:eastAsia="en-US"/>
        </w:rPr>
        <w:t xml:space="preserve">чебный план обеспечивает в случаях, предусмотренных </w:t>
      </w:r>
      <w:r w:rsidR="00BB7697" w:rsidRPr="004C2FB0">
        <w:rPr>
          <w:rFonts w:ascii="PT Astra Serif" w:eastAsiaTheme="minorHAnsi" w:hAnsi="PT Astra Serif" w:cstheme="minorBidi"/>
          <w:sz w:val="26"/>
          <w:szCs w:val="26"/>
          <w:lang w:eastAsia="en-US"/>
        </w:rPr>
        <w:lastRenderedPageBreak/>
        <w:t xml:space="preserve">законодательством Российской Федерации в сфере образования, возможность обучения на родном (нерусском) языке, возможность </w:t>
      </w:r>
      <w:r w:rsidRPr="004C2FB0">
        <w:rPr>
          <w:rFonts w:ascii="PT Astra Serif" w:eastAsiaTheme="minorHAnsi" w:hAnsi="PT Astra Serif" w:cstheme="minorBidi"/>
          <w:sz w:val="26"/>
          <w:szCs w:val="26"/>
          <w:lang w:eastAsia="en-US"/>
        </w:rPr>
        <w:t>его</w:t>
      </w:r>
      <w:r w:rsidR="00BB7697" w:rsidRPr="004C2FB0">
        <w:rPr>
          <w:rFonts w:ascii="PT Astra Serif" w:eastAsiaTheme="minorHAnsi" w:hAnsi="PT Astra Serif" w:cstheme="minorBidi"/>
          <w:sz w:val="26"/>
          <w:szCs w:val="26"/>
          <w:lang w:eastAsia="en-US"/>
        </w:rPr>
        <w:t xml:space="preserve"> изучения, а также устанавливает количество занятий, отводимых на изучение </w:t>
      </w:r>
      <w:r w:rsidRPr="004C2FB0">
        <w:rPr>
          <w:rFonts w:ascii="PT Astra Serif" w:eastAsiaTheme="minorHAnsi" w:hAnsi="PT Astra Serif" w:cstheme="minorBidi"/>
          <w:sz w:val="26"/>
          <w:szCs w:val="26"/>
          <w:lang w:eastAsia="en-US"/>
        </w:rPr>
        <w:t>родных</w:t>
      </w:r>
      <w:r w:rsidR="00BB7697" w:rsidRPr="004C2FB0">
        <w:rPr>
          <w:rFonts w:ascii="PT Astra Serif" w:eastAsiaTheme="minorHAnsi" w:hAnsi="PT Astra Serif" w:cstheme="minorBidi"/>
          <w:sz w:val="26"/>
          <w:szCs w:val="26"/>
          <w:lang w:eastAsia="en-US"/>
        </w:rPr>
        <w:t xml:space="preserve"> языков, по классам (годам) обучения.</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E47DD7" w:rsidRPr="00E47DD7" w:rsidRDefault="00E47DD7" w:rsidP="00E47DD7">
      <w:pPr>
        <w:spacing w:before="100" w:beforeAutospacing="1" w:after="100" w:afterAutospacing="1" w:line="360" w:lineRule="auto"/>
        <w:ind w:firstLine="720"/>
        <w:contextualSpacing/>
        <w:jc w:val="both"/>
        <w:rPr>
          <w:rFonts w:ascii="PT Astra Serif" w:hAnsi="PT Astra Serif"/>
          <w:sz w:val="26"/>
          <w:szCs w:val="26"/>
        </w:rPr>
      </w:pPr>
      <w:r>
        <w:rPr>
          <w:rFonts w:ascii="PT Astra Serif" w:hAnsi="PT Astra Serif"/>
          <w:sz w:val="26"/>
          <w:szCs w:val="26"/>
        </w:rPr>
        <w:t>У</w:t>
      </w:r>
      <w:r w:rsidRPr="00E47DD7">
        <w:rPr>
          <w:rFonts w:ascii="PT Astra Serif" w:hAnsi="PT Astra Serif"/>
          <w:sz w:val="26"/>
          <w:szCs w:val="26"/>
        </w:rPr>
        <w:t>чебный план состоит из двух частей - обязательной части и части, формируемой участниками образовательных отношений.</w:t>
      </w:r>
    </w:p>
    <w:p w:rsidR="00E47DD7" w:rsidRDefault="00E47DD7" w:rsidP="00E47DD7">
      <w:pPr>
        <w:spacing w:before="100" w:beforeAutospacing="1" w:after="100" w:afterAutospacing="1" w:line="360" w:lineRule="auto"/>
        <w:ind w:firstLine="720"/>
        <w:contextualSpacing/>
        <w:jc w:val="both"/>
        <w:rPr>
          <w:rFonts w:ascii="PT Astra Serif" w:hAnsi="PT Astra Serif"/>
          <w:sz w:val="26"/>
          <w:szCs w:val="26"/>
        </w:rPr>
      </w:pPr>
      <w:r w:rsidRPr="00E47DD7">
        <w:rPr>
          <w:rFonts w:ascii="PT Astra Serif" w:hAnsi="PT Astra Serif"/>
          <w:sz w:val="26"/>
          <w:szCs w:val="26"/>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r>
        <w:rPr>
          <w:rFonts w:ascii="PT Astra Serif" w:hAnsi="PT Astra Serif"/>
          <w:sz w:val="26"/>
          <w:szCs w:val="26"/>
        </w:rPr>
        <w:t>.</w:t>
      </w:r>
    </w:p>
    <w:p w:rsidR="00E47DD7" w:rsidRDefault="00E47DD7" w:rsidP="00E47DD7">
      <w:pPr>
        <w:spacing w:before="100" w:beforeAutospacing="1" w:after="100" w:afterAutospacing="1" w:line="360" w:lineRule="auto"/>
        <w:ind w:firstLine="720"/>
        <w:contextualSpacing/>
        <w:jc w:val="both"/>
        <w:rPr>
          <w:rFonts w:ascii="PT Astra Serif" w:hAnsi="PT Astra Serif"/>
          <w:sz w:val="26"/>
          <w:szCs w:val="26"/>
        </w:rPr>
      </w:pPr>
      <w:r w:rsidRPr="00AA2447">
        <w:rPr>
          <w:rFonts w:ascii="PT Astra Serif" w:hAnsi="PT Astra Serif"/>
          <w:sz w:val="26"/>
          <w:szCs w:val="26"/>
        </w:rPr>
        <w:t xml:space="preserve">Приказом № 808 </w:t>
      </w:r>
      <w:r>
        <w:rPr>
          <w:rFonts w:ascii="PT Astra Serif" w:hAnsi="PT Astra Serif"/>
          <w:sz w:val="26"/>
          <w:szCs w:val="26"/>
        </w:rPr>
        <w:t xml:space="preserve">МП РФ </w:t>
      </w:r>
      <w:r w:rsidRPr="00AA2447">
        <w:rPr>
          <w:rFonts w:ascii="PT Astra Serif" w:hAnsi="PT Astra Serif"/>
          <w:sz w:val="26"/>
          <w:szCs w:val="26"/>
        </w:rPr>
        <w:t>в ФОП НОО</w:t>
      </w:r>
      <w:r>
        <w:rPr>
          <w:rFonts w:ascii="PT Astra Serif" w:hAnsi="PT Astra Serif"/>
          <w:sz w:val="26"/>
          <w:szCs w:val="26"/>
        </w:rPr>
        <w:t xml:space="preserve"> </w:t>
      </w:r>
      <w:r w:rsidRPr="00AA2447">
        <w:rPr>
          <w:rFonts w:ascii="PT Astra Serif" w:hAnsi="PT Astra Serif"/>
          <w:sz w:val="26"/>
          <w:szCs w:val="26"/>
        </w:rPr>
        <w:t>понятие «предметная область» заменено на понятие «учебный предмет» или исключено из текста</w:t>
      </w:r>
      <w:r>
        <w:rPr>
          <w:rFonts w:ascii="PT Astra Serif" w:hAnsi="PT Astra Serif"/>
          <w:sz w:val="26"/>
          <w:szCs w:val="26"/>
        </w:rPr>
        <w:t xml:space="preserve"> с</w:t>
      </w:r>
      <w:r w:rsidRPr="00AA2447">
        <w:rPr>
          <w:rFonts w:ascii="PT Astra Serif" w:hAnsi="PT Astra Serif"/>
          <w:sz w:val="26"/>
          <w:szCs w:val="26"/>
        </w:rPr>
        <w:t xml:space="preserve"> </w:t>
      </w:r>
      <w:r>
        <w:rPr>
          <w:rFonts w:ascii="PT Astra Serif" w:hAnsi="PT Astra Serif"/>
          <w:sz w:val="26"/>
          <w:szCs w:val="26"/>
        </w:rPr>
        <w:t xml:space="preserve">01 сентября </w:t>
      </w:r>
      <w:r w:rsidRPr="00AA2447">
        <w:rPr>
          <w:rFonts w:ascii="PT Astra Serif" w:hAnsi="PT Astra Serif"/>
          <w:sz w:val="26"/>
          <w:szCs w:val="26"/>
        </w:rPr>
        <w:t>2026 года</w:t>
      </w:r>
      <w:r>
        <w:rPr>
          <w:rFonts w:ascii="PT Astra Serif" w:hAnsi="PT Astra Serif"/>
          <w:sz w:val="26"/>
          <w:szCs w:val="26"/>
        </w:rPr>
        <w:t xml:space="preserve">. </w:t>
      </w:r>
      <w:r w:rsidRPr="004C2FB0">
        <w:rPr>
          <w:rFonts w:ascii="PT Astra Serif" w:hAnsi="PT Astra Serif"/>
          <w:sz w:val="26"/>
          <w:szCs w:val="26"/>
        </w:rPr>
        <w:t xml:space="preserve">В </w:t>
      </w:r>
      <w:r>
        <w:rPr>
          <w:rFonts w:ascii="PT Astra Serif" w:hAnsi="PT Astra Serif"/>
          <w:sz w:val="26"/>
          <w:szCs w:val="26"/>
        </w:rPr>
        <w:t xml:space="preserve">обязательную часть </w:t>
      </w:r>
      <w:r w:rsidRPr="004C2FB0">
        <w:rPr>
          <w:rFonts w:ascii="PT Astra Serif" w:hAnsi="PT Astra Serif"/>
          <w:sz w:val="26"/>
          <w:szCs w:val="26"/>
        </w:rPr>
        <w:t>учебн</w:t>
      </w:r>
      <w:r>
        <w:rPr>
          <w:rFonts w:ascii="PT Astra Serif" w:hAnsi="PT Astra Serif"/>
          <w:sz w:val="26"/>
          <w:szCs w:val="26"/>
        </w:rPr>
        <w:t>ого плана</w:t>
      </w:r>
      <w:r w:rsidRPr="004C2FB0">
        <w:rPr>
          <w:rFonts w:ascii="PT Astra Serif" w:hAnsi="PT Astra Serif"/>
          <w:sz w:val="26"/>
          <w:szCs w:val="26"/>
        </w:rPr>
        <w:t xml:space="preserve"> </w:t>
      </w:r>
      <w:r>
        <w:rPr>
          <w:rFonts w:ascii="PT Astra Serif" w:hAnsi="PT Astra Serif"/>
          <w:sz w:val="26"/>
          <w:szCs w:val="26"/>
        </w:rPr>
        <w:t xml:space="preserve">НОО </w:t>
      </w:r>
      <w:r w:rsidRPr="004C2FB0">
        <w:rPr>
          <w:rFonts w:ascii="PT Astra Serif" w:hAnsi="PT Astra Serif"/>
          <w:sz w:val="26"/>
          <w:szCs w:val="26"/>
        </w:rPr>
        <w:t>входят следующие учебные предметы (учебные модули):</w:t>
      </w:r>
    </w:p>
    <w:p w:rsidR="00DC1FD9" w:rsidRDefault="00DC1FD9" w:rsidP="00E47DD7">
      <w:pPr>
        <w:spacing w:before="100" w:beforeAutospacing="1" w:after="100" w:afterAutospacing="1" w:line="360" w:lineRule="auto"/>
        <w:ind w:firstLine="720"/>
        <w:contextualSpacing/>
        <w:jc w:val="both"/>
        <w:rPr>
          <w:rFonts w:ascii="PT Astra Serif" w:hAnsi="PT Astra Serif"/>
          <w:sz w:val="26"/>
          <w:szCs w:val="26"/>
        </w:rPr>
      </w:pPr>
    </w:p>
    <w:tbl>
      <w:tblPr>
        <w:tblW w:w="6570" w:type="dxa"/>
        <w:tblInd w:w="15" w:type="dxa"/>
        <w:tblCellMar>
          <w:left w:w="0" w:type="dxa"/>
          <w:right w:w="0" w:type="dxa"/>
        </w:tblCellMar>
        <w:tblLook w:val="04A0" w:firstRow="1" w:lastRow="0" w:firstColumn="1" w:lastColumn="0" w:noHBand="0" w:noVBand="1"/>
      </w:tblPr>
      <w:tblGrid>
        <w:gridCol w:w="6570"/>
      </w:tblGrid>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tcPr>
          <w:p w:rsidR="00E47DD7" w:rsidRPr="00EB6DF1" w:rsidRDefault="00E47DD7" w:rsidP="0071788A">
            <w:pPr>
              <w:spacing w:after="0" w:line="360" w:lineRule="auto"/>
              <w:ind w:left="130"/>
              <w:rPr>
                <w:rFonts w:ascii="PT Astra Serif" w:hAnsi="PT Astra Serif"/>
                <w:b/>
                <w:sz w:val="26"/>
                <w:szCs w:val="26"/>
              </w:rPr>
            </w:pPr>
            <w:r w:rsidRPr="00EB6DF1">
              <w:rPr>
                <w:rFonts w:ascii="PT Astra Serif" w:hAnsi="PT Astra Serif"/>
                <w:b/>
                <w:sz w:val="26"/>
                <w:szCs w:val="26"/>
              </w:rPr>
              <w:t>Учебные  предметы (учебные модули)</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Русский язык</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Литературное чтение </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Иностранный язык </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Математика </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Окружающий мир </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Основы религиозных культур и светской этики</w:t>
            </w:r>
            <w:r>
              <w:rPr>
                <w:rFonts w:ascii="PT Astra Serif" w:hAnsi="PT Astra Serif"/>
                <w:sz w:val="26"/>
                <w:szCs w:val="26"/>
              </w:rPr>
              <w:t xml:space="preserve">: </w:t>
            </w:r>
            <w:r w:rsidRPr="00BD5589">
              <w:rPr>
                <w:rFonts w:ascii="PT Astra Serif" w:hAnsi="PT Astra Serif"/>
                <w:sz w:val="26"/>
                <w:szCs w:val="26"/>
              </w:rPr>
              <w:t xml:space="preserve">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w:t>
            </w:r>
            <w:r w:rsidRPr="00BD5589">
              <w:rPr>
                <w:rFonts w:ascii="PT Astra Serif" w:hAnsi="PT Astra Serif"/>
                <w:sz w:val="26"/>
                <w:szCs w:val="26"/>
              </w:rPr>
              <w:lastRenderedPageBreak/>
              <w:t>народов России»; учебный модуль: «Основы светской этики»</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lastRenderedPageBreak/>
              <w:t xml:space="preserve">Изобразительное искусство </w:t>
            </w: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Музыка </w:t>
            </w:r>
          </w:p>
        </w:tc>
      </w:tr>
      <w:tr w:rsidR="00E47DD7" w:rsidRPr="00BD5589" w:rsidTr="00DC1FD9">
        <w:tc>
          <w:tcPr>
            <w:tcW w:w="0" w:type="auto"/>
            <w:tcBorders>
              <w:top w:val="single" w:sz="6" w:space="0" w:color="000000"/>
              <w:left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Труд (технология) </w:t>
            </w:r>
          </w:p>
        </w:tc>
      </w:tr>
      <w:tr w:rsidR="00E47DD7" w:rsidRPr="00BD5589" w:rsidTr="00DC1FD9">
        <w:tc>
          <w:tcPr>
            <w:tcW w:w="0" w:type="auto"/>
            <w:tcBorders>
              <w:left w:val="single" w:sz="6" w:space="0" w:color="000000"/>
              <w:bottom w:val="single" w:sz="6" w:space="0" w:color="000000"/>
              <w:right w:val="single" w:sz="6" w:space="0" w:color="000000"/>
            </w:tcBorders>
            <w:hideMark/>
          </w:tcPr>
          <w:p w:rsidR="00BD5589" w:rsidRPr="00BD5589" w:rsidRDefault="00BD5589" w:rsidP="0071788A">
            <w:pPr>
              <w:spacing w:after="0" w:line="360" w:lineRule="auto"/>
              <w:ind w:left="130"/>
              <w:rPr>
                <w:rFonts w:ascii="PT Astra Serif" w:hAnsi="PT Astra Serif"/>
                <w:sz w:val="26"/>
                <w:szCs w:val="26"/>
              </w:rPr>
            </w:pPr>
          </w:p>
        </w:tc>
      </w:tr>
      <w:tr w:rsidR="00E47DD7" w:rsidRPr="00BD5589" w:rsidTr="00DC1FD9">
        <w:tc>
          <w:tcPr>
            <w:tcW w:w="0" w:type="auto"/>
            <w:tcBorders>
              <w:top w:val="single" w:sz="6" w:space="0" w:color="000000"/>
              <w:left w:val="single" w:sz="6" w:space="0" w:color="000000"/>
              <w:bottom w:val="single" w:sz="6" w:space="0" w:color="000000"/>
              <w:right w:val="single" w:sz="6" w:space="0" w:color="000000"/>
            </w:tcBorders>
            <w:vAlign w:val="center"/>
            <w:hideMark/>
          </w:tcPr>
          <w:p w:rsidR="00E47DD7" w:rsidRPr="00BD5589" w:rsidRDefault="00E47DD7" w:rsidP="0071788A">
            <w:pPr>
              <w:spacing w:after="0" w:line="360" w:lineRule="auto"/>
              <w:ind w:left="130"/>
              <w:rPr>
                <w:rFonts w:ascii="PT Astra Serif" w:hAnsi="PT Astra Serif"/>
                <w:sz w:val="26"/>
                <w:szCs w:val="26"/>
              </w:rPr>
            </w:pPr>
            <w:r w:rsidRPr="00BD5589">
              <w:rPr>
                <w:rFonts w:ascii="PT Astra Serif" w:hAnsi="PT Astra Serif"/>
                <w:sz w:val="26"/>
                <w:szCs w:val="26"/>
              </w:rPr>
              <w:t xml:space="preserve">Физическая культура </w:t>
            </w:r>
          </w:p>
        </w:tc>
      </w:tr>
    </w:tbl>
    <w:p w:rsidR="00E47DD7" w:rsidRPr="004C2FB0" w:rsidRDefault="00E47DD7" w:rsidP="00E47DD7">
      <w:pPr>
        <w:spacing w:before="100" w:beforeAutospacing="1" w:after="100" w:afterAutospacing="1" w:line="360" w:lineRule="auto"/>
        <w:ind w:firstLine="720"/>
        <w:contextualSpacing/>
        <w:jc w:val="both"/>
        <w:rPr>
          <w:rFonts w:ascii="PT Astra Serif" w:hAnsi="PT Astra Serif"/>
          <w:sz w:val="26"/>
          <w:szCs w:val="26"/>
        </w:rPr>
      </w:pPr>
    </w:p>
    <w:p w:rsidR="00E47DD7" w:rsidRPr="004C2FB0" w:rsidRDefault="00E47DD7" w:rsidP="00E47DD7">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 xml:space="preserve">При изучении </w:t>
      </w:r>
      <w:r w:rsidR="006F5654">
        <w:rPr>
          <w:rFonts w:ascii="PT Astra Serif" w:hAnsi="PT Astra Serif"/>
          <w:sz w:val="26"/>
          <w:szCs w:val="26"/>
        </w:rPr>
        <w:t>учебного предмета</w:t>
      </w:r>
      <w:r w:rsidRPr="004C2FB0">
        <w:rPr>
          <w:rFonts w:ascii="PT Astra Serif" w:hAnsi="PT Astra Serif"/>
          <w:sz w:val="26"/>
          <w:szCs w:val="26"/>
        </w:rPr>
        <w:t xml:space="preserve"> «Основы религиозных культур и светской этики» выбор одного из учебных модулей осуществляется по заявлению родителей (законных представителей) несовершеннолетних обучающихся.</w:t>
      </w:r>
    </w:p>
    <w:p w:rsidR="0071788A" w:rsidRDefault="00E47DD7" w:rsidP="0071788A">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BB7697" w:rsidRPr="004C2FB0" w:rsidRDefault="00BB7697" w:rsidP="0071788A">
      <w:pPr>
        <w:spacing w:before="100" w:beforeAutospacing="1" w:after="100" w:afterAutospacing="1" w:line="360" w:lineRule="auto"/>
        <w:ind w:firstLine="720"/>
        <w:contextualSpacing/>
        <w:jc w:val="both"/>
        <w:rPr>
          <w:rFonts w:ascii="PT Astra Serif" w:hAnsi="PT Astra Serif"/>
          <w:sz w:val="26"/>
          <w:szCs w:val="26"/>
        </w:rPr>
      </w:pPr>
      <w:r w:rsidRPr="004C2FB0">
        <w:rPr>
          <w:rFonts w:ascii="PT Astra Serif" w:hAnsi="PT Astra Serif"/>
          <w:sz w:val="26"/>
          <w:szCs w:val="26"/>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FF7321"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Урочная деятельность направлена на достижение обучающимися планируемых результатов освоения программы начального общего </w:t>
      </w:r>
      <w:r w:rsidRPr="004C2FB0">
        <w:rPr>
          <w:rFonts w:ascii="PT Astra Serif" w:eastAsiaTheme="minorHAnsi" w:hAnsi="PT Astra Serif" w:cstheme="minorBidi"/>
          <w:sz w:val="26"/>
          <w:szCs w:val="26"/>
          <w:lang w:eastAsia="en-US"/>
        </w:rPr>
        <w:lastRenderedPageBreak/>
        <w:t>образования с учетом обязательных для изучения учебных предметов.</w:t>
      </w:r>
    </w:p>
    <w:p w:rsidR="006D6A8D"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w:t>
      </w:r>
      <w:r w:rsidRPr="004C2FB0">
        <w:rPr>
          <w:rFonts w:ascii="PT Astra Serif" w:eastAsiaTheme="minorHAnsi" w:hAnsi="PT Astra Serif" w:cstheme="minorBidi"/>
          <w:b/>
          <w:sz w:val="26"/>
          <w:szCs w:val="26"/>
          <w:lang w:eastAsia="en-US"/>
        </w:rPr>
        <w:t>учебных предметов, учебных курсов, учебных модулей</w:t>
      </w:r>
      <w:r w:rsidRPr="004C2FB0">
        <w:rPr>
          <w:rFonts w:ascii="PT Astra Serif" w:eastAsiaTheme="minorHAnsi" w:hAnsi="PT Astra Serif" w:cstheme="minorBidi"/>
          <w:sz w:val="26"/>
          <w:szCs w:val="26"/>
          <w:lang w:eastAsia="en-US"/>
        </w:rPr>
        <w:t xml:space="preserve"> по выбору родителей (законных представителей) несовершеннолетних обучающихся, в том числе предусматривающих углубленное изучение </w:t>
      </w:r>
      <w:r w:rsidR="00046AE4" w:rsidRPr="004C2FB0">
        <w:rPr>
          <w:rFonts w:ascii="PT Astra Serif" w:eastAsiaTheme="minorHAnsi" w:hAnsi="PT Astra Serif" w:cstheme="minorBidi"/>
          <w:sz w:val="26"/>
          <w:szCs w:val="26"/>
          <w:lang w:eastAsia="en-US"/>
        </w:rPr>
        <w:t xml:space="preserve">отдельных </w:t>
      </w:r>
      <w:r w:rsidRPr="004C2FB0">
        <w:rPr>
          <w:rFonts w:ascii="PT Astra Serif" w:eastAsiaTheme="minorHAnsi" w:hAnsi="PT Astra Serif" w:cstheme="minorBidi"/>
          <w:sz w:val="26"/>
          <w:szCs w:val="26"/>
          <w:lang w:eastAsia="en-US"/>
        </w:rPr>
        <w:t>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r w:rsidR="006D6A8D">
        <w:rPr>
          <w:rFonts w:ascii="PT Astra Serif" w:eastAsiaTheme="minorHAnsi" w:hAnsi="PT Astra Serif" w:cstheme="minorBidi"/>
          <w:sz w:val="26"/>
          <w:szCs w:val="26"/>
          <w:lang w:eastAsia="en-US"/>
        </w:rPr>
        <w:t xml:space="preserve"> </w:t>
      </w:r>
      <w:r w:rsidR="006D6A8D" w:rsidRPr="006D6A8D">
        <w:rPr>
          <w:rFonts w:ascii="PT Astra Serif" w:eastAsiaTheme="minorHAnsi" w:hAnsi="PT Astra Serif" w:cstheme="minorBidi"/>
          <w:sz w:val="26"/>
          <w:szCs w:val="26"/>
          <w:lang w:eastAsia="en-US"/>
        </w:rPr>
        <w:t>(с учетом возможностей общеобразовательной организации).</w:t>
      </w:r>
    </w:p>
    <w:p w:rsidR="00BB7697" w:rsidRPr="004C2FB0" w:rsidRDefault="00160BE6"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 </w:t>
      </w:r>
      <w:r w:rsidR="006D6A8D" w:rsidRPr="006D6A8D">
        <w:rPr>
          <w:rFonts w:ascii="PT Astra Serif" w:eastAsiaTheme="minorHAnsi" w:hAnsi="PT Astra Serif" w:cstheme="minorBidi"/>
          <w:sz w:val="26"/>
          <w:szCs w:val="26"/>
          <w:lang w:eastAsia="en-US"/>
        </w:rPr>
        <w:t>Так, при проектировании части, формируемой участниками образовательных отношений, рекомендуется предпочтение отдавать перераспределению имеющегося времени на увеличение  часов по учебным предметам «Математика», «Русский язык», используя их для организации занятий по отработке практических навыков; на введение учебных курсов, направленных на развитие смыслового чтения, счета и письма, и/или ориентированных на преемственность с программами основного и среднего уровней образования (см. Методические пособия. Математика. Русский язык. Окружающий мир. Литературное чтение. Музыка. Изобразительное искусство. 1-4 классы, размещены на сайте  https://edsoo.ru/mr-nachalnaya-shkola/2/, курсы «В мире русского языка», «В мире информации» - Методические рекомендации. Функциональная грамотность младшего школьника. 1-4 классы, размещены на сайте  https://edsoo.ru/mr-nachalnaya-shkola/2/), естественно-научное экспериментирование на уроках окружающего мира- Методическое пособие. Окружающий мир. 1-4 классы; программа курса «Наша лаборатория: какие бывают вещества», методические рекомендации «Проектно-исследовательская деятельность». 1-4 классы размещены на сайте  https://edsoo.ru/mr-nachalnaya-shkola/2/), формирование навыков устного счета на уроках математики (методическое пособие. Математика. 1-4 классы, размещено на сайте https://edsoo.ru/mr-nachalnaya-shkola/2/).</w:t>
      </w:r>
      <w:r w:rsidR="00BB7697" w:rsidRPr="004C2FB0">
        <w:rPr>
          <w:rFonts w:ascii="PT Astra Serif" w:eastAsiaTheme="minorHAnsi" w:hAnsi="PT Astra Serif" w:cstheme="minorBidi"/>
          <w:sz w:val="26"/>
          <w:szCs w:val="26"/>
          <w:lang w:eastAsia="en-US"/>
        </w:rPr>
        <w:t xml:space="preserve">Формы </w:t>
      </w:r>
      <w:r w:rsidR="00BB7697" w:rsidRPr="004C2FB0">
        <w:rPr>
          <w:rFonts w:ascii="PT Astra Serif" w:eastAsiaTheme="minorHAnsi" w:hAnsi="PT Astra Serif" w:cstheme="minorBidi"/>
          <w:sz w:val="26"/>
          <w:szCs w:val="26"/>
          <w:lang w:eastAsia="en-US"/>
        </w:rPr>
        <w:lastRenderedPageBreak/>
        <w:t>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 целях удовлетворения образовательных потребностей и интересов обучающихся могут разрабатываться </w:t>
      </w:r>
      <w:r w:rsidRPr="004C2FB0">
        <w:rPr>
          <w:rFonts w:ascii="PT Astra Serif" w:eastAsiaTheme="minorHAnsi" w:hAnsi="PT Astra Serif" w:cstheme="minorBidi"/>
          <w:b/>
          <w:sz w:val="26"/>
          <w:szCs w:val="26"/>
          <w:lang w:eastAsia="en-US"/>
        </w:rPr>
        <w:t>индивидуальные учебные планы</w:t>
      </w:r>
      <w:r w:rsidRPr="004C2FB0">
        <w:rPr>
          <w:rFonts w:ascii="PT Astra Serif" w:eastAsiaTheme="minorHAnsi" w:hAnsi="PT Astra Serif" w:cstheme="minorBidi"/>
          <w:sz w:val="26"/>
          <w:szCs w:val="26"/>
          <w:lang w:eastAsia="en-US"/>
        </w:rPr>
        <w:t>,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60BE6" w:rsidRDefault="00160BE6"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160BE6">
        <w:rPr>
          <w:rFonts w:ascii="PT Astra Serif" w:eastAsiaTheme="minorHAnsi" w:hAnsi="PT Astra Serif" w:cstheme="minorBidi"/>
          <w:sz w:val="26"/>
          <w:szCs w:val="26"/>
          <w:lang w:eastAsia="en-US"/>
        </w:rPr>
        <w:t xml:space="preserve">При реализации </w:t>
      </w:r>
      <w:r w:rsidRPr="00160BE6">
        <w:rPr>
          <w:rFonts w:ascii="PT Astra Serif" w:eastAsiaTheme="minorHAnsi" w:hAnsi="PT Astra Serif" w:cstheme="minorBidi"/>
          <w:b/>
          <w:sz w:val="26"/>
          <w:szCs w:val="26"/>
          <w:lang w:eastAsia="en-US"/>
        </w:rPr>
        <w:t>трехгодичного срока обучения</w:t>
      </w:r>
      <w:r w:rsidRPr="00160BE6">
        <w:rPr>
          <w:rFonts w:ascii="PT Astra Serif" w:eastAsiaTheme="minorHAnsi" w:hAnsi="PT Astra Serif" w:cstheme="minorBidi"/>
          <w:sz w:val="26"/>
          <w:szCs w:val="26"/>
          <w:lang w:eastAsia="en-US"/>
        </w:rPr>
        <w:t xml:space="preserve">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rsidR="00BB7697" w:rsidRPr="004C2FB0" w:rsidRDefault="00E1462F"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Из пяти вариантов федерального учебного плана, представленных в ФОП НОО</w:t>
      </w:r>
      <w:r w:rsidR="00277877" w:rsidRPr="004C2FB0">
        <w:rPr>
          <w:rFonts w:ascii="PT Astra Serif" w:eastAsiaTheme="minorHAnsi" w:hAnsi="PT Astra Serif" w:cstheme="minorBidi"/>
          <w:sz w:val="26"/>
          <w:szCs w:val="26"/>
          <w:lang w:eastAsia="en-US"/>
        </w:rPr>
        <w:t xml:space="preserve"> д</w:t>
      </w:r>
      <w:r w:rsidR="00BB7697" w:rsidRPr="004C2FB0">
        <w:rPr>
          <w:rFonts w:ascii="PT Astra Serif" w:eastAsiaTheme="minorHAnsi" w:hAnsi="PT Astra Serif" w:cstheme="minorBidi"/>
          <w:sz w:val="26"/>
          <w:szCs w:val="26"/>
          <w:lang w:eastAsia="en-US"/>
        </w:rPr>
        <w:t xml:space="preserve">ля уровня </w:t>
      </w:r>
      <w:r w:rsidR="004A2505" w:rsidRPr="004C2FB0">
        <w:rPr>
          <w:rFonts w:ascii="PT Astra Serif" w:eastAsiaTheme="minorHAnsi" w:hAnsi="PT Astra Serif" w:cstheme="minorBidi"/>
          <w:sz w:val="26"/>
          <w:szCs w:val="26"/>
          <w:lang w:eastAsia="en-US"/>
        </w:rPr>
        <w:t xml:space="preserve">начального </w:t>
      </w:r>
      <w:r w:rsidR="00BB7697" w:rsidRPr="004C2FB0">
        <w:rPr>
          <w:rFonts w:ascii="PT Astra Serif" w:eastAsiaTheme="minorHAnsi" w:hAnsi="PT Astra Serif" w:cstheme="minorBidi"/>
          <w:sz w:val="26"/>
          <w:szCs w:val="26"/>
          <w:lang w:eastAsia="en-US"/>
        </w:rPr>
        <w:t>образования</w:t>
      </w:r>
      <w:r w:rsidR="00277877" w:rsidRPr="004C2FB0">
        <w:rPr>
          <w:rFonts w:ascii="PT Astra Serif" w:eastAsiaTheme="minorHAnsi" w:hAnsi="PT Astra Serif" w:cstheme="minorBidi"/>
          <w:sz w:val="26"/>
          <w:szCs w:val="26"/>
          <w:lang w:eastAsia="en-US"/>
        </w:rPr>
        <w:t>, в образовательных организациях Томской области могут быть реализованы следующие варианты</w:t>
      </w:r>
      <w:r w:rsidR="00BB7697" w:rsidRPr="004C2FB0">
        <w:rPr>
          <w:rFonts w:ascii="PT Astra Serif" w:eastAsiaTheme="minorHAnsi" w:hAnsi="PT Astra Serif" w:cstheme="minorBidi"/>
          <w:sz w:val="26"/>
          <w:szCs w:val="26"/>
          <w:lang w:eastAsia="en-US"/>
        </w:rPr>
        <w:t>:</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 для образовательных организаций, в которых обучение ведется на русском языке (5-дневная и 6-дневная учебная неделя), </w:t>
      </w:r>
      <w:r w:rsidRPr="0064312E">
        <w:rPr>
          <w:rFonts w:ascii="PT Astra Serif" w:eastAsiaTheme="minorHAnsi" w:hAnsi="PT Astra Serif" w:cstheme="minorBidi"/>
          <w:b/>
          <w:sz w:val="26"/>
          <w:szCs w:val="26"/>
          <w:lang w:eastAsia="en-US"/>
        </w:rPr>
        <w:t>варианты 1 и 2</w:t>
      </w:r>
      <w:r w:rsidRPr="004C2FB0">
        <w:rPr>
          <w:rFonts w:ascii="PT Astra Serif" w:eastAsiaTheme="minorHAnsi" w:hAnsi="PT Astra Serif" w:cstheme="minorBidi"/>
          <w:sz w:val="26"/>
          <w:szCs w:val="26"/>
          <w:lang w:eastAsia="en-US"/>
        </w:rPr>
        <w:t>;</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w:t>
      </w:r>
      <w:r w:rsidRPr="0064312E">
        <w:rPr>
          <w:rFonts w:ascii="PT Astra Serif" w:eastAsiaTheme="minorHAnsi" w:hAnsi="PT Astra Serif" w:cstheme="minorBidi"/>
          <w:b/>
          <w:sz w:val="26"/>
          <w:szCs w:val="26"/>
          <w:lang w:eastAsia="en-US"/>
        </w:rPr>
        <w:t>), вариант 3</w:t>
      </w:r>
      <w:r w:rsidRPr="004C2FB0">
        <w:rPr>
          <w:rFonts w:ascii="PT Astra Serif" w:eastAsiaTheme="minorHAnsi" w:hAnsi="PT Astra Serif" w:cstheme="minorBidi"/>
          <w:sz w:val="26"/>
          <w:szCs w:val="26"/>
          <w:lang w:eastAsia="en-US"/>
        </w:rPr>
        <w:t>;</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 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w:t>
      </w:r>
      <w:r w:rsidRPr="0064312E">
        <w:rPr>
          <w:rFonts w:ascii="PT Astra Serif" w:eastAsiaTheme="minorHAnsi" w:hAnsi="PT Astra Serif" w:cstheme="minorBidi"/>
          <w:b/>
          <w:sz w:val="26"/>
          <w:szCs w:val="26"/>
          <w:lang w:eastAsia="en-US"/>
        </w:rPr>
        <w:t>вариант 4</w:t>
      </w:r>
      <w:r w:rsidR="0064312E">
        <w:rPr>
          <w:rFonts w:ascii="PT Astra Serif" w:eastAsiaTheme="minorHAnsi" w:hAnsi="PT Astra Serif" w:cstheme="minorBidi"/>
          <w:b/>
          <w:sz w:val="26"/>
          <w:szCs w:val="26"/>
          <w:lang w:eastAsia="en-US"/>
        </w:rPr>
        <w:t>.</w:t>
      </w:r>
    </w:p>
    <w:p w:rsidR="00BB7697"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1</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1559"/>
        <w:gridCol w:w="992"/>
        <w:gridCol w:w="851"/>
        <w:gridCol w:w="992"/>
        <w:gridCol w:w="1843"/>
      </w:tblGrid>
      <w:tr w:rsidR="00D927CC" w:rsidRPr="00570599" w:rsidTr="00D36F31">
        <w:tc>
          <w:tcPr>
            <w:tcW w:w="9418" w:type="dxa"/>
            <w:gridSpan w:val="6"/>
          </w:tcPr>
          <w:p w:rsidR="00D36F31" w:rsidRDefault="00D927CC" w:rsidP="00D927CC">
            <w:pPr>
              <w:pStyle w:val="ConsPlusTitle"/>
              <w:spacing w:before="100" w:beforeAutospacing="1" w:after="100" w:afterAutospacing="1" w:line="360" w:lineRule="auto"/>
              <w:contextualSpacing/>
              <w:jc w:val="center"/>
              <w:outlineLvl w:val="3"/>
              <w:rPr>
                <w:rFonts w:ascii="PT Astra Serif" w:hAnsi="PT Astra Serif"/>
                <w:b w:val="0"/>
                <w:sz w:val="26"/>
                <w:szCs w:val="26"/>
              </w:rPr>
            </w:pPr>
            <w:r w:rsidRPr="00D927CC">
              <w:rPr>
                <w:rFonts w:ascii="PT Astra Serif" w:hAnsi="PT Astra Serif"/>
                <w:b w:val="0"/>
                <w:sz w:val="26"/>
                <w:szCs w:val="26"/>
              </w:rPr>
              <w:t>Федеральный учебный план начального общего образования</w:t>
            </w:r>
            <w:r>
              <w:rPr>
                <w:rFonts w:ascii="PT Astra Serif" w:hAnsi="PT Astra Serif"/>
                <w:b w:val="0"/>
                <w:sz w:val="26"/>
                <w:szCs w:val="26"/>
              </w:rPr>
              <w:t xml:space="preserve"> </w:t>
            </w:r>
          </w:p>
          <w:p w:rsidR="00D927CC" w:rsidRPr="00570599" w:rsidRDefault="00D927CC" w:rsidP="00D927CC">
            <w:pPr>
              <w:pStyle w:val="ConsPlusTitle"/>
              <w:spacing w:before="100" w:beforeAutospacing="1" w:after="100" w:afterAutospacing="1" w:line="360" w:lineRule="auto"/>
              <w:contextualSpacing/>
              <w:jc w:val="center"/>
              <w:outlineLvl w:val="3"/>
              <w:rPr>
                <w:rFonts w:ascii="PT Astra Serif" w:hAnsi="PT Astra Serif"/>
                <w:b w:val="0"/>
                <w:sz w:val="26"/>
                <w:szCs w:val="26"/>
              </w:rPr>
            </w:pPr>
            <w:r w:rsidRPr="00D927CC">
              <w:rPr>
                <w:rFonts w:ascii="PT Astra Serif" w:hAnsi="PT Astra Serif"/>
                <w:b w:val="0"/>
                <w:sz w:val="26"/>
                <w:szCs w:val="26"/>
              </w:rPr>
              <w:t>(5-дневная учебная неделя)</w:t>
            </w:r>
          </w:p>
        </w:tc>
      </w:tr>
      <w:tr w:rsidR="00D927CC" w:rsidRPr="00570599" w:rsidTr="00D36F31">
        <w:tc>
          <w:tcPr>
            <w:tcW w:w="3181" w:type="dxa"/>
            <w:vMerge w:val="restart"/>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 xml:space="preserve">Учебные </w:t>
            </w:r>
            <w:r w:rsidRPr="00570599">
              <w:rPr>
                <w:rFonts w:ascii="PT Astra Serif" w:hAnsi="PT Astra Serif"/>
                <w:b w:val="0"/>
                <w:sz w:val="26"/>
                <w:szCs w:val="26"/>
              </w:rPr>
              <w:lastRenderedPageBreak/>
              <w:t>предметы/классы</w:t>
            </w:r>
          </w:p>
        </w:tc>
        <w:tc>
          <w:tcPr>
            <w:tcW w:w="4394" w:type="dxa"/>
            <w:gridSpan w:val="4"/>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lastRenderedPageBreak/>
              <w:t>Количество часов в неделю</w:t>
            </w:r>
          </w:p>
        </w:tc>
        <w:tc>
          <w:tcPr>
            <w:tcW w:w="1843" w:type="dxa"/>
            <w:vMerge w:val="restart"/>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Всего</w:t>
            </w:r>
          </w:p>
        </w:tc>
      </w:tr>
      <w:tr w:rsidR="00D927CC" w:rsidRPr="00570599" w:rsidTr="00D36F31">
        <w:tc>
          <w:tcPr>
            <w:tcW w:w="3181" w:type="dxa"/>
            <w:vMerge/>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c>
          <w:tcPr>
            <w:tcW w:w="1559" w:type="dxa"/>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w:t>
            </w:r>
          </w:p>
        </w:tc>
        <w:tc>
          <w:tcPr>
            <w:tcW w:w="992" w:type="dxa"/>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II</w:t>
            </w:r>
          </w:p>
        </w:tc>
        <w:tc>
          <w:tcPr>
            <w:tcW w:w="851" w:type="dxa"/>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III</w:t>
            </w:r>
          </w:p>
        </w:tc>
        <w:tc>
          <w:tcPr>
            <w:tcW w:w="992" w:type="dxa"/>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IV</w:t>
            </w:r>
          </w:p>
        </w:tc>
        <w:tc>
          <w:tcPr>
            <w:tcW w:w="1843" w:type="dxa"/>
            <w:vMerge/>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r>
      <w:tr w:rsidR="00D927CC" w:rsidRPr="00570599" w:rsidTr="00D36F31">
        <w:tc>
          <w:tcPr>
            <w:tcW w:w="3181" w:type="dxa"/>
            <w:vAlign w:val="center"/>
          </w:tcPr>
          <w:p w:rsidR="00D927CC" w:rsidRPr="00D36F31" w:rsidRDefault="00D36F31" w:rsidP="00D927CC">
            <w:pPr>
              <w:pStyle w:val="ConsPlusTitle"/>
              <w:spacing w:before="100" w:beforeAutospacing="1" w:after="100" w:afterAutospacing="1" w:line="360" w:lineRule="auto"/>
              <w:contextualSpacing/>
              <w:jc w:val="both"/>
              <w:outlineLvl w:val="3"/>
              <w:rPr>
                <w:rFonts w:ascii="PT Astra Serif" w:hAnsi="PT Astra Serif"/>
                <w:sz w:val="26"/>
                <w:szCs w:val="26"/>
              </w:rPr>
            </w:pPr>
            <w:r w:rsidRPr="00D36F31">
              <w:rPr>
                <w:rFonts w:ascii="PT Astra Serif" w:hAnsi="PT Astra Serif"/>
                <w:sz w:val="26"/>
                <w:szCs w:val="26"/>
              </w:rPr>
              <w:lastRenderedPageBreak/>
              <w:t>Обязательная часть</w:t>
            </w:r>
          </w:p>
        </w:tc>
        <w:tc>
          <w:tcPr>
            <w:tcW w:w="6237" w:type="dxa"/>
            <w:gridSpan w:val="5"/>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Русский язык</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20</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Литературное чтение</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16</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Иностранный язык</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6</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Математика</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16</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Окружающий мир</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8</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Основы религиозных культур и светской этики</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Изобразительное искусство</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Музыка</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Т</w:t>
            </w:r>
            <w:r>
              <w:rPr>
                <w:rFonts w:ascii="PT Astra Serif" w:hAnsi="PT Astra Serif"/>
                <w:b w:val="0"/>
                <w:sz w:val="26"/>
                <w:szCs w:val="26"/>
              </w:rPr>
              <w:t>руд (т</w:t>
            </w:r>
            <w:r w:rsidRPr="00570599">
              <w:rPr>
                <w:rFonts w:ascii="PT Astra Serif" w:hAnsi="PT Astra Serif"/>
                <w:b w:val="0"/>
                <w:sz w:val="26"/>
                <w:szCs w:val="26"/>
              </w:rPr>
              <w:t>ехнология</w:t>
            </w:r>
            <w:r>
              <w:rPr>
                <w:rFonts w:ascii="PT Astra Serif" w:hAnsi="PT Astra Serif"/>
                <w:b w:val="0"/>
                <w:sz w:val="26"/>
                <w:szCs w:val="26"/>
              </w:rPr>
              <w:t>)</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r>
      <w:tr w:rsidR="00D927CC" w:rsidRPr="00570599" w:rsidTr="00D36F31">
        <w:tc>
          <w:tcPr>
            <w:tcW w:w="318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Физическая культура</w:t>
            </w:r>
          </w:p>
        </w:tc>
        <w:tc>
          <w:tcPr>
            <w:tcW w:w="1559"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1843" w:type="dxa"/>
            <w:vAlign w:val="center"/>
          </w:tcPr>
          <w:p w:rsidR="00D927CC" w:rsidRPr="00570599" w:rsidRDefault="00D927CC"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9</w:t>
            </w:r>
          </w:p>
        </w:tc>
      </w:tr>
      <w:tr w:rsidR="00D927CC" w:rsidRPr="00570599" w:rsidTr="00D36F31">
        <w:tc>
          <w:tcPr>
            <w:tcW w:w="318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Итого:</w:t>
            </w:r>
          </w:p>
        </w:tc>
        <w:tc>
          <w:tcPr>
            <w:tcW w:w="1559"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21</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22</w:t>
            </w:r>
          </w:p>
        </w:tc>
        <w:tc>
          <w:tcPr>
            <w:tcW w:w="85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22</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1843"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88</w:t>
            </w:r>
          </w:p>
        </w:tc>
      </w:tr>
      <w:tr w:rsidR="00D927CC" w:rsidRPr="00570599" w:rsidTr="00D36F31">
        <w:tc>
          <w:tcPr>
            <w:tcW w:w="3181" w:type="dxa"/>
            <w:vAlign w:val="center"/>
          </w:tcPr>
          <w:p w:rsidR="00D927CC" w:rsidRPr="00D36F31" w:rsidRDefault="00D927CC" w:rsidP="00D927CC">
            <w:pPr>
              <w:pStyle w:val="ConsPlusTitle"/>
              <w:spacing w:before="100" w:beforeAutospacing="1" w:after="100" w:afterAutospacing="1" w:line="360" w:lineRule="auto"/>
              <w:contextualSpacing/>
              <w:jc w:val="both"/>
              <w:outlineLvl w:val="3"/>
              <w:rPr>
                <w:rFonts w:ascii="PT Astra Serif" w:hAnsi="PT Astra Serif"/>
                <w:sz w:val="26"/>
                <w:szCs w:val="26"/>
              </w:rPr>
            </w:pPr>
            <w:r w:rsidRPr="00D36F31">
              <w:rPr>
                <w:rFonts w:ascii="PT Astra Serif" w:hAnsi="PT Astra Serif"/>
                <w:sz w:val="26"/>
                <w:szCs w:val="26"/>
              </w:rPr>
              <w:t>Часть, формируемая участниками образовательных отношений</w:t>
            </w:r>
          </w:p>
        </w:tc>
        <w:tc>
          <w:tcPr>
            <w:tcW w:w="1559"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c>
          <w:tcPr>
            <w:tcW w:w="1843"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r>
      <w:tr w:rsidR="00D927CC" w:rsidRPr="00570599" w:rsidTr="00D36F31">
        <w:tc>
          <w:tcPr>
            <w:tcW w:w="318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Учебные недели</w:t>
            </w:r>
          </w:p>
        </w:tc>
        <w:tc>
          <w:tcPr>
            <w:tcW w:w="1559"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33</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34</w:t>
            </w:r>
          </w:p>
        </w:tc>
        <w:tc>
          <w:tcPr>
            <w:tcW w:w="85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34</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34</w:t>
            </w:r>
          </w:p>
        </w:tc>
        <w:tc>
          <w:tcPr>
            <w:tcW w:w="1843"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135</w:t>
            </w:r>
          </w:p>
        </w:tc>
      </w:tr>
      <w:tr w:rsidR="00D927CC" w:rsidRPr="00570599" w:rsidTr="00D36F31">
        <w:tc>
          <w:tcPr>
            <w:tcW w:w="318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Всего часов</w:t>
            </w:r>
          </w:p>
        </w:tc>
        <w:tc>
          <w:tcPr>
            <w:tcW w:w="1559"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653</w:t>
            </w:r>
          </w:p>
          <w:p w:rsidR="00D927CC" w:rsidRPr="00570599" w:rsidRDefault="00D927CC" w:rsidP="0070576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 xml:space="preserve">(с учетом 16 часов в </w:t>
            </w:r>
            <w:r w:rsidRPr="00570599">
              <w:rPr>
                <w:rFonts w:ascii="PT Astra Serif" w:hAnsi="PT Astra Serif"/>
                <w:b w:val="0"/>
                <w:sz w:val="26"/>
                <w:szCs w:val="26"/>
              </w:rPr>
              <w:lastRenderedPageBreak/>
              <w:t>сентябре - октябре</w:t>
            </w:r>
            <w:r w:rsidR="00705761">
              <w:rPr>
                <w:rStyle w:val="FootnoteReference"/>
                <w:rFonts w:ascii="PT Astra Serif" w:hAnsi="PT Astra Serif"/>
                <w:b w:val="0"/>
                <w:sz w:val="26"/>
                <w:szCs w:val="26"/>
              </w:rPr>
              <w:footnoteReference w:id="1"/>
            </w:r>
            <w:r w:rsidRPr="00570599">
              <w:rPr>
                <w:rFonts w:ascii="PT Astra Serif" w:hAnsi="PT Astra Serif"/>
                <w:b w:val="0"/>
                <w:sz w:val="26"/>
                <w:szCs w:val="26"/>
              </w:rPr>
              <w:t>)</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lastRenderedPageBreak/>
              <w:t>782</w:t>
            </w:r>
          </w:p>
        </w:tc>
        <w:tc>
          <w:tcPr>
            <w:tcW w:w="85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782</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782</w:t>
            </w:r>
          </w:p>
        </w:tc>
        <w:tc>
          <w:tcPr>
            <w:tcW w:w="1843"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2999</w:t>
            </w:r>
          </w:p>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 xml:space="preserve">(с учетом 16 часов в </w:t>
            </w:r>
            <w:r w:rsidRPr="00570599">
              <w:rPr>
                <w:rFonts w:ascii="PT Astra Serif" w:hAnsi="PT Astra Serif"/>
                <w:b w:val="0"/>
                <w:sz w:val="26"/>
                <w:szCs w:val="26"/>
              </w:rPr>
              <w:lastRenderedPageBreak/>
              <w:t>сентябре - октябре)</w:t>
            </w:r>
          </w:p>
        </w:tc>
      </w:tr>
      <w:tr w:rsidR="00D927CC" w:rsidRPr="00570599" w:rsidTr="00D36F31">
        <w:tc>
          <w:tcPr>
            <w:tcW w:w="318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lastRenderedPageBreak/>
              <w:t>Максимально допустимая недельная нагрузка, предусмотренная санитарными правилами и гигиеническими нормативами</w:t>
            </w:r>
          </w:p>
        </w:tc>
        <w:tc>
          <w:tcPr>
            <w:tcW w:w="1559"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21</w:t>
            </w:r>
          </w:p>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(16 часов в сентябре - октябре)</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851"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992"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1843" w:type="dxa"/>
            <w:vAlign w:val="center"/>
          </w:tcPr>
          <w:p w:rsidR="00D927CC" w:rsidRPr="00570599" w:rsidRDefault="00D927CC"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90</w:t>
            </w:r>
          </w:p>
        </w:tc>
      </w:tr>
    </w:tbl>
    <w:p w:rsidR="00BB7697" w:rsidRPr="004C2FB0"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1559"/>
        <w:gridCol w:w="992"/>
        <w:gridCol w:w="851"/>
        <w:gridCol w:w="992"/>
        <w:gridCol w:w="1843"/>
      </w:tblGrid>
      <w:tr w:rsidR="00D36F31" w:rsidRPr="00570599" w:rsidTr="00D36F31">
        <w:tc>
          <w:tcPr>
            <w:tcW w:w="9418" w:type="dxa"/>
            <w:gridSpan w:val="6"/>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Федеральный учебный план начального общего образования</w:t>
            </w:r>
          </w:p>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 кл. - 5-дневная учебная неделя, 2 - 4 кл. - 6-дневная учебная неделя)</w:t>
            </w:r>
          </w:p>
        </w:tc>
      </w:tr>
      <w:tr w:rsidR="00D36F31" w:rsidRPr="00570599" w:rsidTr="00DC1FD9">
        <w:tc>
          <w:tcPr>
            <w:tcW w:w="318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Pr>
                <w:rFonts w:ascii="PT Astra Serif" w:hAnsi="PT Astra Serif"/>
                <w:b/>
                <w:sz w:val="26"/>
                <w:szCs w:val="26"/>
              </w:rPr>
              <w:t>Обязательная часть</w:t>
            </w:r>
          </w:p>
        </w:tc>
        <w:tc>
          <w:tcPr>
            <w:tcW w:w="6237" w:type="dxa"/>
            <w:gridSpan w:val="5"/>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p>
        </w:tc>
      </w:tr>
      <w:tr w:rsidR="00D36F31" w:rsidRPr="00570599" w:rsidTr="00D36F31">
        <w:tc>
          <w:tcPr>
            <w:tcW w:w="3181" w:type="dxa"/>
            <w:vMerge w:val="restart"/>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Учебные предметы/классы</w:t>
            </w:r>
          </w:p>
        </w:tc>
        <w:tc>
          <w:tcPr>
            <w:tcW w:w="4394" w:type="dxa"/>
            <w:gridSpan w:val="4"/>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Количество часов в неделю</w:t>
            </w:r>
          </w:p>
        </w:tc>
        <w:tc>
          <w:tcPr>
            <w:tcW w:w="1843" w:type="dxa"/>
            <w:vMerge w:val="restart"/>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Всего</w:t>
            </w:r>
          </w:p>
        </w:tc>
      </w:tr>
      <w:tr w:rsidR="00D36F31" w:rsidRPr="00570599" w:rsidTr="00D36F31">
        <w:tc>
          <w:tcPr>
            <w:tcW w:w="3181" w:type="dxa"/>
            <w:vMerge/>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I</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II</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III</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IV</w:t>
            </w:r>
          </w:p>
        </w:tc>
        <w:tc>
          <w:tcPr>
            <w:tcW w:w="1843" w:type="dxa"/>
            <w:vMerge/>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Русский язык</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5</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5</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5</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5</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20</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Литературное чтение</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16</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Иностранный язык</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6</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Математика</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16</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Окружающий мир</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8</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 xml:space="preserve">Основы религиозных </w:t>
            </w:r>
            <w:r w:rsidRPr="00570599">
              <w:rPr>
                <w:rFonts w:ascii="PT Astra Serif" w:hAnsi="PT Astra Serif"/>
                <w:sz w:val="26"/>
                <w:szCs w:val="26"/>
              </w:rPr>
              <w:lastRenderedPageBreak/>
              <w:t>культур и светской этики</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lastRenderedPageBreak/>
              <w:t>-</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lastRenderedPageBreak/>
              <w:t>Изобразительное искусство</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Музыка</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Т</w:t>
            </w:r>
            <w:r>
              <w:rPr>
                <w:rFonts w:ascii="PT Astra Serif" w:hAnsi="PT Astra Serif"/>
                <w:sz w:val="26"/>
                <w:szCs w:val="26"/>
              </w:rPr>
              <w:t>руд (т</w:t>
            </w:r>
            <w:r w:rsidRPr="00570599">
              <w:rPr>
                <w:rFonts w:ascii="PT Astra Serif" w:hAnsi="PT Astra Serif"/>
                <w:sz w:val="26"/>
                <w:szCs w:val="26"/>
              </w:rPr>
              <w:t>ехнология</w:t>
            </w:r>
            <w:r>
              <w:rPr>
                <w:rFonts w:ascii="PT Astra Serif" w:hAnsi="PT Astra Serif"/>
                <w:sz w:val="26"/>
                <w:szCs w:val="26"/>
              </w:rPr>
              <w:t>)</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4</w:t>
            </w:r>
          </w:p>
        </w:tc>
      </w:tr>
      <w:tr w:rsidR="00D36F31" w:rsidRPr="00570599" w:rsidTr="00D36F31">
        <w:tc>
          <w:tcPr>
            <w:tcW w:w="3181" w:type="dxa"/>
            <w:vAlign w:val="center"/>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Физическая культура</w:t>
            </w:r>
          </w:p>
        </w:tc>
        <w:tc>
          <w:tcPr>
            <w:tcW w:w="1559"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w:t>
            </w:r>
          </w:p>
        </w:tc>
        <w:tc>
          <w:tcPr>
            <w:tcW w:w="851"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w:t>
            </w:r>
          </w:p>
        </w:tc>
        <w:tc>
          <w:tcPr>
            <w:tcW w:w="992"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w:t>
            </w:r>
          </w:p>
        </w:tc>
        <w:tc>
          <w:tcPr>
            <w:tcW w:w="1843" w:type="dxa"/>
          </w:tcPr>
          <w:p w:rsidR="00D36F31" w:rsidRPr="00570599" w:rsidRDefault="00D36F31" w:rsidP="00570599">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12</w:t>
            </w:r>
          </w:p>
        </w:tc>
      </w:tr>
      <w:tr w:rsidR="00D36F31" w:rsidRPr="00570599" w:rsidTr="00D36F31">
        <w:tc>
          <w:tcPr>
            <w:tcW w:w="3181" w:type="dxa"/>
            <w:vAlign w:val="center"/>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Итого:</w:t>
            </w:r>
          </w:p>
        </w:tc>
        <w:tc>
          <w:tcPr>
            <w:tcW w:w="1559"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21</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23</w:t>
            </w:r>
          </w:p>
        </w:tc>
        <w:tc>
          <w:tcPr>
            <w:tcW w:w="85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23</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24</w:t>
            </w:r>
          </w:p>
        </w:tc>
        <w:tc>
          <w:tcPr>
            <w:tcW w:w="1843"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91</w:t>
            </w:r>
          </w:p>
        </w:tc>
      </w:tr>
      <w:tr w:rsidR="00D36F31" w:rsidRPr="00570599" w:rsidTr="00D36F31">
        <w:tc>
          <w:tcPr>
            <w:tcW w:w="3181" w:type="dxa"/>
            <w:vAlign w:val="center"/>
          </w:tcPr>
          <w:p w:rsidR="00D36F31" w:rsidRPr="00D36F31" w:rsidRDefault="00D36F31" w:rsidP="00D36F31">
            <w:pPr>
              <w:pStyle w:val="ConsPlusNormal"/>
              <w:spacing w:before="100" w:beforeAutospacing="1" w:after="100" w:afterAutospacing="1" w:line="360" w:lineRule="auto"/>
              <w:contextualSpacing/>
              <w:jc w:val="both"/>
              <w:rPr>
                <w:rFonts w:ascii="PT Astra Serif" w:hAnsi="PT Astra Serif"/>
                <w:b/>
                <w:sz w:val="26"/>
                <w:szCs w:val="26"/>
              </w:rPr>
            </w:pPr>
            <w:r w:rsidRPr="00D36F31">
              <w:rPr>
                <w:rFonts w:ascii="PT Astra Serif" w:hAnsi="PT Astra Serif"/>
                <w:b/>
                <w:sz w:val="26"/>
                <w:szCs w:val="26"/>
              </w:rPr>
              <w:t>Часть, формируемая участниками образовательных отношений</w:t>
            </w:r>
          </w:p>
        </w:tc>
        <w:tc>
          <w:tcPr>
            <w:tcW w:w="1559"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0</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w:t>
            </w:r>
          </w:p>
        </w:tc>
        <w:tc>
          <w:tcPr>
            <w:tcW w:w="85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w:t>
            </w:r>
          </w:p>
        </w:tc>
        <w:tc>
          <w:tcPr>
            <w:tcW w:w="1843"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8</w:t>
            </w:r>
          </w:p>
        </w:tc>
      </w:tr>
      <w:tr w:rsidR="00D36F31" w:rsidRPr="00570599" w:rsidTr="00D36F31">
        <w:tc>
          <w:tcPr>
            <w:tcW w:w="3181" w:type="dxa"/>
            <w:vAlign w:val="center"/>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Учебные недели</w:t>
            </w:r>
          </w:p>
        </w:tc>
        <w:tc>
          <w:tcPr>
            <w:tcW w:w="1559"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33</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34</w:t>
            </w:r>
          </w:p>
        </w:tc>
        <w:tc>
          <w:tcPr>
            <w:tcW w:w="85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34</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34</w:t>
            </w:r>
          </w:p>
        </w:tc>
        <w:tc>
          <w:tcPr>
            <w:tcW w:w="1843"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135</w:t>
            </w:r>
          </w:p>
        </w:tc>
      </w:tr>
      <w:tr w:rsidR="00D36F31" w:rsidRPr="00570599" w:rsidTr="00D36F31">
        <w:tc>
          <w:tcPr>
            <w:tcW w:w="318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Всего часов</w:t>
            </w:r>
          </w:p>
        </w:tc>
        <w:tc>
          <w:tcPr>
            <w:tcW w:w="1559"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653</w:t>
            </w:r>
          </w:p>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(с учетом 16 часов в сентябре - октябре)</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884</w:t>
            </w:r>
          </w:p>
        </w:tc>
        <w:tc>
          <w:tcPr>
            <w:tcW w:w="85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884</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884</w:t>
            </w:r>
          </w:p>
        </w:tc>
        <w:tc>
          <w:tcPr>
            <w:tcW w:w="1843"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3305</w:t>
            </w:r>
          </w:p>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(с учетом 16 часов в сентябре - октябре)</w:t>
            </w:r>
          </w:p>
        </w:tc>
      </w:tr>
      <w:tr w:rsidR="00D36F31" w:rsidRPr="00570599" w:rsidTr="00D36F31">
        <w:tc>
          <w:tcPr>
            <w:tcW w:w="318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Максимально допустимая недельная нагрузка, предусмотренная санитарными правилами и гигиеническими нормативами</w:t>
            </w:r>
          </w:p>
        </w:tc>
        <w:tc>
          <w:tcPr>
            <w:tcW w:w="1559"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21</w:t>
            </w:r>
          </w:p>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(16 часов в сентябре - октябре)</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26</w:t>
            </w:r>
          </w:p>
        </w:tc>
        <w:tc>
          <w:tcPr>
            <w:tcW w:w="851"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26</w:t>
            </w:r>
          </w:p>
        </w:tc>
        <w:tc>
          <w:tcPr>
            <w:tcW w:w="992"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26</w:t>
            </w:r>
          </w:p>
        </w:tc>
        <w:tc>
          <w:tcPr>
            <w:tcW w:w="1843" w:type="dxa"/>
          </w:tcPr>
          <w:p w:rsidR="00D36F31" w:rsidRPr="00570599" w:rsidRDefault="00D36F31" w:rsidP="00D36F3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99</w:t>
            </w:r>
          </w:p>
        </w:tc>
      </w:tr>
    </w:tbl>
    <w:p w:rsidR="00BB7697" w:rsidRPr="004C2FB0" w:rsidRDefault="00E93F9B"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w:t>
      </w:r>
      <w:r w:rsidR="00BB7697" w:rsidRPr="004C2FB0">
        <w:rPr>
          <w:rFonts w:ascii="PT Astra Serif" w:eastAsiaTheme="minorHAnsi" w:hAnsi="PT Astra Serif" w:cstheme="minorBidi"/>
          <w:sz w:val="26"/>
          <w:szCs w:val="26"/>
          <w:lang w:eastAsia="en-US"/>
        </w:rPr>
        <w:t>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3</w:t>
      </w:r>
      <w:r w:rsidRPr="004C2FB0">
        <w:rPr>
          <w:rFonts w:ascii="PT Astra Serif" w:eastAsiaTheme="minorHAnsi" w:hAnsi="PT Astra Serif" w:cstheme="minorBidi"/>
          <w:sz w:val="26"/>
          <w:szCs w:val="26"/>
          <w:lang w:eastAsia="en-US"/>
        </w:rPr>
        <w:t>:</w:t>
      </w:r>
    </w:p>
    <w:p w:rsidR="00BB7697"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lastRenderedPageBreak/>
        <w:t>Вариант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1559"/>
        <w:gridCol w:w="992"/>
        <w:gridCol w:w="851"/>
        <w:gridCol w:w="992"/>
        <w:gridCol w:w="1843"/>
      </w:tblGrid>
      <w:tr w:rsidR="00D36F31" w:rsidRPr="00570599" w:rsidTr="00D36F31">
        <w:tc>
          <w:tcPr>
            <w:tcW w:w="9418" w:type="dxa"/>
            <w:gridSpan w:val="6"/>
          </w:tcPr>
          <w:p w:rsidR="00D36F31" w:rsidRPr="00570599" w:rsidRDefault="00D36F31" w:rsidP="00D36F31">
            <w:pPr>
              <w:pStyle w:val="ConsPlusTitle"/>
              <w:spacing w:before="100" w:beforeAutospacing="1" w:after="100" w:afterAutospacing="1" w:line="360" w:lineRule="auto"/>
              <w:contextualSpacing/>
              <w:jc w:val="center"/>
              <w:outlineLvl w:val="3"/>
              <w:rPr>
                <w:rFonts w:ascii="PT Astra Serif" w:hAnsi="PT Astra Serif"/>
                <w:b w:val="0"/>
                <w:sz w:val="26"/>
                <w:szCs w:val="26"/>
              </w:rPr>
            </w:pPr>
            <w:r w:rsidRPr="00570599">
              <w:rPr>
                <w:rFonts w:ascii="PT Astra Serif" w:hAnsi="PT Astra Serif"/>
                <w:b w:val="0"/>
                <w:sz w:val="26"/>
                <w:szCs w:val="26"/>
              </w:rPr>
              <w:t>Федеральный учебный план начального общего образования</w:t>
            </w:r>
          </w:p>
          <w:p w:rsidR="00D36F31" w:rsidRPr="00570599" w:rsidRDefault="00D36F31" w:rsidP="00F25B06">
            <w:pPr>
              <w:pStyle w:val="ConsPlusTitle"/>
              <w:spacing w:before="100" w:beforeAutospacing="1" w:after="100" w:afterAutospacing="1" w:line="360" w:lineRule="auto"/>
              <w:contextualSpacing/>
              <w:jc w:val="center"/>
              <w:outlineLvl w:val="3"/>
              <w:rPr>
                <w:rFonts w:ascii="PT Astra Serif" w:hAnsi="PT Astra Serif"/>
                <w:b w:val="0"/>
                <w:sz w:val="26"/>
                <w:szCs w:val="26"/>
              </w:rPr>
            </w:pPr>
            <w:r w:rsidRPr="00570599">
              <w:rPr>
                <w:rFonts w:ascii="PT Astra Serif" w:hAnsi="PT Astra Serif"/>
                <w:b w:val="0"/>
                <w:sz w:val="26"/>
                <w:szCs w:val="26"/>
              </w:rPr>
              <w:t xml:space="preserve">(5-дневная учебная неделя с изучением родного языка </w:t>
            </w:r>
            <w:r w:rsidR="00F25B06" w:rsidRPr="00F25B06">
              <w:rPr>
                <w:rFonts w:ascii="PT Astra Serif" w:hAnsi="PT Astra Serif"/>
                <w:b w:val="0"/>
                <w:sz w:val="26"/>
                <w:szCs w:val="26"/>
              </w:rPr>
              <w:t>родного языка или обучением на родном языке)</w:t>
            </w:r>
          </w:p>
        </w:tc>
      </w:tr>
      <w:tr w:rsidR="00D36F31" w:rsidRPr="00570599" w:rsidTr="00D36F31">
        <w:tc>
          <w:tcPr>
            <w:tcW w:w="3181" w:type="dxa"/>
            <w:vMerge w:val="restart"/>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Учебные предметы/классы</w:t>
            </w:r>
          </w:p>
        </w:tc>
        <w:tc>
          <w:tcPr>
            <w:tcW w:w="4394" w:type="dxa"/>
            <w:gridSpan w:val="4"/>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Количество часов в неделю</w:t>
            </w:r>
          </w:p>
        </w:tc>
        <w:tc>
          <w:tcPr>
            <w:tcW w:w="1843" w:type="dxa"/>
            <w:vMerge w:val="restart"/>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Всего</w:t>
            </w:r>
          </w:p>
        </w:tc>
      </w:tr>
      <w:tr w:rsidR="00D36F31" w:rsidRPr="00570599" w:rsidTr="00D36F31">
        <w:tc>
          <w:tcPr>
            <w:tcW w:w="3181"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c>
          <w:tcPr>
            <w:tcW w:w="1559" w:type="dxa"/>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w:t>
            </w:r>
          </w:p>
        </w:tc>
        <w:tc>
          <w:tcPr>
            <w:tcW w:w="992" w:type="dxa"/>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II</w:t>
            </w:r>
          </w:p>
        </w:tc>
        <w:tc>
          <w:tcPr>
            <w:tcW w:w="851" w:type="dxa"/>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III</w:t>
            </w:r>
          </w:p>
        </w:tc>
        <w:tc>
          <w:tcPr>
            <w:tcW w:w="992" w:type="dxa"/>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IV</w:t>
            </w:r>
          </w:p>
        </w:tc>
        <w:tc>
          <w:tcPr>
            <w:tcW w:w="1843"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r>
      <w:tr w:rsidR="00D36F31" w:rsidRPr="00570599" w:rsidTr="00D36F31">
        <w:tc>
          <w:tcPr>
            <w:tcW w:w="3181" w:type="dxa"/>
            <w:vAlign w:val="center"/>
          </w:tcPr>
          <w:p w:rsidR="00D36F31" w:rsidRPr="00570599" w:rsidRDefault="00D36F31" w:rsidP="00D927CC">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Обязательная часть</w:t>
            </w:r>
          </w:p>
        </w:tc>
        <w:tc>
          <w:tcPr>
            <w:tcW w:w="6237" w:type="dxa"/>
            <w:gridSpan w:val="5"/>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Русский язык</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5</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20</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Литературное чтение</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12</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Родной язык и (или) государственный язык республики Российской Федерации</w:t>
            </w:r>
          </w:p>
        </w:tc>
        <w:tc>
          <w:tcPr>
            <w:tcW w:w="1559" w:type="dxa"/>
            <w:vMerge w:val="restart"/>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Merge w:val="restart"/>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Merge w:val="restart"/>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Merge w:val="restart"/>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Merge w:val="restart"/>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6</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Литературное чтение на родном языке</w:t>
            </w:r>
          </w:p>
        </w:tc>
        <w:tc>
          <w:tcPr>
            <w:tcW w:w="1559"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c>
          <w:tcPr>
            <w:tcW w:w="992"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c>
          <w:tcPr>
            <w:tcW w:w="851"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c>
          <w:tcPr>
            <w:tcW w:w="992"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c>
          <w:tcPr>
            <w:tcW w:w="1843" w:type="dxa"/>
            <w:vMerge/>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Иностранный язык</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6</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Математика</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16</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Окружающий мир</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8</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Основы религиозных культур и светской этики</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Изобразительное искусство</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Музыка</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Т</w:t>
            </w:r>
            <w:r>
              <w:rPr>
                <w:rFonts w:ascii="PT Astra Serif" w:hAnsi="PT Astra Serif"/>
                <w:b w:val="0"/>
                <w:sz w:val="26"/>
                <w:szCs w:val="26"/>
              </w:rPr>
              <w:t>руд (т</w:t>
            </w:r>
            <w:r w:rsidRPr="00570599">
              <w:rPr>
                <w:rFonts w:ascii="PT Astra Serif" w:hAnsi="PT Astra Serif"/>
                <w:b w:val="0"/>
                <w:sz w:val="26"/>
                <w:szCs w:val="26"/>
              </w:rPr>
              <w:t>ехнология</w:t>
            </w:r>
            <w:r>
              <w:rPr>
                <w:rFonts w:ascii="PT Astra Serif" w:hAnsi="PT Astra Serif"/>
                <w:b w:val="0"/>
                <w:sz w:val="26"/>
                <w:szCs w:val="26"/>
              </w:rPr>
              <w:t>)</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4</w:t>
            </w:r>
          </w:p>
        </w:tc>
      </w:tr>
      <w:tr w:rsidR="00D36F31" w:rsidRPr="00570599" w:rsidTr="00D36F31">
        <w:tc>
          <w:tcPr>
            <w:tcW w:w="318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Физическая культура</w:t>
            </w:r>
          </w:p>
        </w:tc>
        <w:tc>
          <w:tcPr>
            <w:tcW w:w="1559"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851"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992"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w:t>
            </w:r>
          </w:p>
        </w:tc>
        <w:tc>
          <w:tcPr>
            <w:tcW w:w="1843" w:type="dxa"/>
            <w:vAlign w:val="center"/>
          </w:tcPr>
          <w:p w:rsidR="00D36F31" w:rsidRPr="00570599" w:rsidRDefault="00D36F31" w:rsidP="00570599">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8</w:t>
            </w:r>
          </w:p>
        </w:tc>
      </w:tr>
      <w:tr w:rsidR="00D36F31" w:rsidRPr="00570599" w:rsidTr="00D36F31">
        <w:tc>
          <w:tcPr>
            <w:tcW w:w="318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lastRenderedPageBreak/>
              <w:t>Итого:</w:t>
            </w:r>
          </w:p>
        </w:tc>
        <w:tc>
          <w:tcPr>
            <w:tcW w:w="1559"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20</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85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1843"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89</w:t>
            </w:r>
          </w:p>
        </w:tc>
      </w:tr>
      <w:tr w:rsidR="00D36F31" w:rsidRPr="00570599" w:rsidTr="00D36F31">
        <w:tc>
          <w:tcPr>
            <w:tcW w:w="318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Часть, формируемая участниками образовательных отношений</w:t>
            </w:r>
          </w:p>
        </w:tc>
        <w:tc>
          <w:tcPr>
            <w:tcW w:w="1559"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c>
          <w:tcPr>
            <w:tcW w:w="85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c>
          <w:tcPr>
            <w:tcW w:w="1843"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0</w:t>
            </w:r>
          </w:p>
        </w:tc>
      </w:tr>
      <w:tr w:rsidR="00D36F31" w:rsidRPr="00570599" w:rsidTr="00D36F31">
        <w:tc>
          <w:tcPr>
            <w:tcW w:w="318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Учебные недели</w:t>
            </w:r>
          </w:p>
        </w:tc>
        <w:tc>
          <w:tcPr>
            <w:tcW w:w="1559"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33</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34</w:t>
            </w:r>
          </w:p>
        </w:tc>
        <w:tc>
          <w:tcPr>
            <w:tcW w:w="85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34</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34</w:t>
            </w:r>
          </w:p>
        </w:tc>
        <w:tc>
          <w:tcPr>
            <w:tcW w:w="1843"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135</w:t>
            </w:r>
          </w:p>
        </w:tc>
      </w:tr>
      <w:tr w:rsidR="00D36F31" w:rsidRPr="00570599" w:rsidTr="00D36F31">
        <w:tc>
          <w:tcPr>
            <w:tcW w:w="318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Всего часов</w:t>
            </w:r>
          </w:p>
        </w:tc>
        <w:tc>
          <w:tcPr>
            <w:tcW w:w="1559"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620</w:t>
            </w:r>
          </w:p>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(с учетом 15 часов в сентябре - октябре)</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782</w:t>
            </w:r>
          </w:p>
        </w:tc>
        <w:tc>
          <w:tcPr>
            <w:tcW w:w="85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782</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782</w:t>
            </w:r>
          </w:p>
        </w:tc>
        <w:tc>
          <w:tcPr>
            <w:tcW w:w="1843"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2966</w:t>
            </w:r>
          </w:p>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(с учетом 15 часов в сентябре - октябре)</w:t>
            </w:r>
          </w:p>
        </w:tc>
      </w:tr>
      <w:tr w:rsidR="00D36F31" w:rsidRPr="00570599" w:rsidTr="00D36F31">
        <w:tc>
          <w:tcPr>
            <w:tcW w:w="318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Максимально допустимая недельная нагрузка, предусмотренная санитарными правилами и гигиеническими нормативами</w:t>
            </w:r>
          </w:p>
        </w:tc>
        <w:tc>
          <w:tcPr>
            <w:tcW w:w="1559"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20</w:t>
            </w:r>
          </w:p>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(15 часов в сентябре - октябре)</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851"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992"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23</w:t>
            </w:r>
          </w:p>
        </w:tc>
        <w:tc>
          <w:tcPr>
            <w:tcW w:w="1843" w:type="dxa"/>
            <w:vAlign w:val="center"/>
          </w:tcPr>
          <w:p w:rsidR="00D36F31" w:rsidRPr="00570599" w:rsidRDefault="00D36F31" w:rsidP="00D36F31">
            <w:pPr>
              <w:pStyle w:val="ConsPlusTitle"/>
              <w:spacing w:before="100" w:beforeAutospacing="1" w:after="100" w:afterAutospacing="1" w:line="360" w:lineRule="auto"/>
              <w:contextualSpacing/>
              <w:jc w:val="both"/>
              <w:outlineLvl w:val="3"/>
              <w:rPr>
                <w:rFonts w:ascii="PT Astra Serif" w:hAnsi="PT Astra Serif"/>
                <w:b w:val="0"/>
                <w:sz w:val="26"/>
                <w:szCs w:val="26"/>
              </w:rPr>
            </w:pPr>
            <w:r w:rsidRPr="00570599">
              <w:rPr>
                <w:rFonts w:ascii="PT Astra Serif" w:hAnsi="PT Astra Serif"/>
                <w:b w:val="0"/>
                <w:sz w:val="26"/>
                <w:szCs w:val="26"/>
              </w:rPr>
              <w:t>89</w:t>
            </w:r>
          </w:p>
        </w:tc>
      </w:tr>
    </w:tbl>
    <w:p w:rsidR="00BB7697" w:rsidRPr="004C2FB0" w:rsidRDefault="00E93F9B"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Д</w:t>
      </w:r>
      <w:r w:rsidR="00BB7697" w:rsidRPr="004C2FB0">
        <w:rPr>
          <w:rFonts w:ascii="PT Astra Serif" w:eastAsiaTheme="minorHAnsi" w:hAnsi="PT Astra Serif" w:cstheme="minorBidi"/>
          <w:sz w:val="26"/>
          <w:szCs w:val="26"/>
          <w:lang w:eastAsia="en-US"/>
        </w:rPr>
        <w:t>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w:t>
      </w:r>
      <w:r w:rsidRPr="004C2FB0">
        <w:rPr>
          <w:rFonts w:ascii="PT Astra Serif" w:eastAsiaTheme="minorHAnsi" w:hAnsi="PT Astra Serif" w:cstheme="minorBidi"/>
          <w:sz w:val="26"/>
          <w:szCs w:val="26"/>
          <w:lang w:eastAsia="en-US"/>
        </w:rPr>
        <w:t>вная учебная неделя), вариант 4:</w:t>
      </w:r>
    </w:p>
    <w:p w:rsidR="00BB7697" w:rsidRPr="004C2FB0" w:rsidRDefault="00BB7697" w:rsidP="002F5A8C">
      <w:pPr>
        <w:pStyle w:val="ConsPlusTitle"/>
        <w:spacing w:before="100" w:beforeAutospacing="1" w:after="100" w:afterAutospacing="1" w:line="360" w:lineRule="auto"/>
        <w:contextualSpacing/>
        <w:jc w:val="both"/>
        <w:outlineLvl w:val="3"/>
        <w:rPr>
          <w:rFonts w:ascii="PT Astra Serif" w:eastAsiaTheme="minorHAnsi" w:hAnsi="PT Astra Serif" w:cstheme="minorBidi"/>
          <w:b w:val="0"/>
          <w:sz w:val="26"/>
          <w:szCs w:val="26"/>
          <w:lang w:eastAsia="en-US"/>
        </w:rPr>
      </w:pPr>
      <w:r w:rsidRPr="004C2FB0">
        <w:rPr>
          <w:rFonts w:ascii="PT Astra Serif" w:eastAsiaTheme="minorHAnsi" w:hAnsi="PT Astra Serif" w:cstheme="minorBidi"/>
          <w:b w:val="0"/>
          <w:sz w:val="26"/>
          <w:szCs w:val="26"/>
          <w:lang w:eastAsia="en-US"/>
        </w:rPr>
        <w:t>Вариант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1559"/>
        <w:gridCol w:w="992"/>
        <w:gridCol w:w="851"/>
        <w:gridCol w:w="992"/>
        <w:gridCol w:w="1843"/>
      </w:tblGrid>
      <w:tr w:rsidR="001244B1" w:rsidRPr="00570599" w:rsidTr="001244B1">
        <w:tc>
          <w:tcPr>
            <w:tcW w:w="9418" w:type="dxa"/>
            <w:gridSpan w:val="6"/>
          </w:tcPr>
          <w:p w:rsidR="001244B1" w:rsidRPr="001244B1" w:rsidRDefault="001244B1" w:rsidP="001244B1">
            <w:pPr>
              <w:pStyle w:val="ConsPlusNormal"/>
              <w:spacing w:before="100" w:beforeAutospacing="1" w:after="100" w:afterAutospacing="1" w:line="360" w:lineRule="auto"/>
              <w:ind w:firstLine="540"/>
              <w:contextualSpacing/>
              <w:jc w:val="center"/>
              <w:rPr>
                <w:rFonts w:ascii="PT Astra Serif" w:hAnsi="PT Astra Serif"/>
                <w:sz w:val="26"/>
                <w:szCs w:val="26"/>
              </w:rPr>
            </w:pPr>
            <w:r w:rsidRPr="001244B1">
              <w:rPr>
                <w:rFonts w:ascii="PT Astra Serif" w:hAnsi="PT Astra Serif"/>
                <w:sz w:val="26"/>
                <w:szCs w:val="26"/>
              </w:rPr>
              <w:t>Федеральный учебный план начального общего образования</w:t>
            </w:r>
          </w:p>
          <w:p w:rsidR="001244B1" w:rsidRPr="00570599" w:rsidRDefault="001244B1" w:rsidP="001244B1">
            <w:pPr>
              <w:pStyle w:val="ConsPlusNormal"/>
              <w:spacing w:before="100" w:beforeAutospacing="1" w:after="100" w:afterAutospacing="1" w:line="360" w:lineRule="auto"/>
              <w:ind w:firstLine="540"/>
              <w:contextualSpacing/>
              <w:jc w:val="center"/>
              <w:rPr>
                <w:rFonts w:ascii="PT Astra Serif" w:hAnsi="PT Astra Serif"/>
                <w:sz w:val="26"/>
                <w:szCs w:val="26"/>
              </w:rPr>
            </w:pPr>
            <w:r w:rsidRPr="001244B1">
              <w:rPr>
                <w:rFonts w:ascii="PT Astra Serif" w:hAnsi="PT Astra Serif"/>
                <w:sz w:val="26"/>
                <w:szCs w:val="26"/>
              </w:rPr>
              <w:t>(1 кл. - 5-дневная учебная неделя, 2 - 4 кл. - 6-дневная учебная неделя с изучением родного языка)</w:t>
            </w:r>
          </w:p>
        </w:tc>
      </w:tr>
      <w:tr w:rsidR="001244B1" w:rsidRPr="00570599" w:rsidTr="001244B1">
        <w:tc>
          <w:tcPr>
            <w:tcW w:w="3181" w:type="dxa"/>
            <w:vMerge w:val="restart"/>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Учебные предметы/классы</w:t>
            </w:r>
          </w:p>
        </w:tc>
        <w:tc>
          <w:tcPr>
            <w:tcW w:w="4394" w:type="dxa"/>
            <w:gridSpan w:val="4"/>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r w:rsidRPr="00570599">
              <w:rPr>
                <w:rFonts w:ascii="PT Astra Serif" w:hAnsi="PT Astra Serif"/>
                <w:sz w:val="26"/>
                <w:szCs w:val="26"/>
              </w:rPr>
              <w:t>Количество часов в неделю</w:t>
            </w:r>
          </w:p>
        </w:tc>
        <w:tc>
          <w:tcPr>
            <w:tcW w:w="1843" w:type="dxa"/>
            <w:vMerge w:val="restart"/>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r w:rsidRPr="00570599">
              <w:rPr>
                <w:rFonts w:ascii="PT Astra Serif" w:hAnsi="PT Astra Serif"/>
                <w:sz w:val="26"/>
                <w:szCs w:val="26"/>
              </w:rPr>
              <w:t>Всего</w:t>
            </w:r>
          </w:p>
        </w:tc>
      </w:tr>
      <w:tr w:rsidR="001244B1" w:rsidRPr="00570599" w:rsidTr="001244B1">
        <w:tc>
          <w:tcPr>
            <w:tcW w:w="3181" w:type="dxa"/>
            <w:vMerge/>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p>
        </w:tc>
        <w:tc>
          <w:tcPr>
            <w:tcW w:w="1559" w:type="dxa"/>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r w:rsidRPr="00570599">
              <w:rPr>
                <w:rFonts w:ascii="PT Astra Serif" w:hAnsi="PT Astra Serif"/>
                <w:sz w:val="26"/>
                <w:szCs w:val="26"/>
              </w:rPr>
              <w:t>I</w:t>
            </w:r>
          </w:p>
        </w:tc>
        <w:tc>
          <w:tcPr>
            <w:tcW w:w="992" w:type="dxa"/>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r w:rsidRPr="00570599">
              <w:rPr>
                <w:rFonts w:ascii="PT Astra Serif" w:hAnsi="PT Astra Serif"/>
                <w:sz w:val="26"/>
                <w:szCs w:val="26"/>
              </w:rPr>
              <w:t>II</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III</w:t>
            </w:r>
          </w:p>
        </w:tc>
        <w:tc>
          <w:tcPr>
            <w:tcW w:w="992" w:type="dxa"/>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r w:rsidRPr="00570599">
              <w:rPr>
                <w:rFonts w:ascii="PT Astra Serif" w:hAnsi="PT Astra Serif"/>
                <w:sz w:val="26"/>
                <w:szCs w:val="26"/>
              </w:rPr>
              <w:t>IV</w:t>
            </w:r>
          </w:p>
        </w:tc>
        <w:tc>
          <w:tcPr>
            <w:tcW w:w="1843" w:type="dxa"/>
            <w:vMerge/>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p>
        </w:tc>
      </w:tr>
      <w:tr w:rsidR="001244B1" w:rsidRPr="00570599" w:rsidTr="001244B1">
        <w:tc>
          <w:tcPr>
            <w:tcW w:w="3181" w:type="dxa"/>
            <w:vAlign w:val="center"/>
          </w:tcPr>
          <w:p w:rsidR="001244B1" w:rsidRPr="001244B1" w:rsidRDefault="001244B1" w:rsidP="001244B1">
            <w:pPr>
              <w:pStyle w:val="ConsPlusNormal"/>
              <w:spacing w:before="100" w:beforeAutospacing="1" w:after="100" w:afterAutospacing="1" w:line="360" w:lineRule="auto"/>
              <w:contextualSpacing/>
              <w:jc w:val="both"/>
              <w:rPr>
                <w:rFonts w:ascii="PT Astra Serif" w:hAnsi="PT Astra Serif"/>
                <w:b/>
                <w:sz w:val="26"/>
                <w:szCs w:val="26"/>
              </w:rPr>
            </w:pPr>
            <w:r w:rsidRPr="001244B1">
              <w:rPr>
                <w:rFonts w:ascii="PT Astra Serif" w:hAnsi="PT Astra Serif"/>
                <w:b/>
                <w:sz w:val="26"/>
                <w:szCs w:val="26"/>
              </w:rPr>
              <w:lastRenderedPageBreak/>
              <w:t>Обязательная часть</w:t>
            </w:r>
          </w:p>
        </w:tc>
        <w:tc>
          <w:tcPr>
            <w:tcW w:w="6237" w:type="dxa"/>
            <w:gridSpan w:val="5"/>
          </w:tcPr>
          <w:p w:rsidR="001244B1" w:rsidRPr="00570599" w:rsidRDefault="001244B1" w:rsidP="00570599">
            <w:pPr>
              <w:pStyle w:val="ConsPlusNormal"/>
              <w:spacing w:before="100" w:beforeAutospacing="1" w:after="100" w:afterAutospacing="1" w:line="360" w:lineRule="auto"/>
              <w:ind w:firstLine="540"/>
              <w:contextualSpacing/>
              <w:jc w:val="both"/>
              <w:rPr>
                <w:rFonts w:ascii="PT Astra Serif" w:hAnsi="PT Astra Serif"/>
                <w:sz w:val="26"/>
                <w:szCs w:val="26"/>
              </w:rPr>
            </w:pP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Русский язык</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5</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5</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5</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5</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20</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Литературное чтение</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12</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Родной язык и (или) государственный язык республики Российской Федерации</w:t>
            </w:r>
          </w:p>
        </w:tc>
        <w:tc>
          <w:tcPr>
            <w:tcW w:w="1559" w:type="dxa"/>
            <w:vMerge w:val="restart"/>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7</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Литературное чтение на родном языке</w:t>
            </w:r>
          </w:p>
        </w:tc>
        <w:tc>
          <w:tcPr>
            <w:tcW w:w="1559" w:type="dxa"/>
            <w:vMerge/>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Иностранный язык</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6</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Математика</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16</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Окружающий мир</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8</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Основы религиозных культур и светской этики</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Музыка</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Изобразительное искусство</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Т</w:t>
            </w:r>
            <w:r>
              <w:rPr>
                <w:rFonts w:ascii="PT Astra Serif" w:hAnsi="PT Astra Serif"/>
                <w:sz w:val="26"/>
                <w:szCs w:val="26"/>
              </w:rPr>
              <w:t>руд (т</w:t>
            </w:r>
            <w:r w:rsidRPr="00570599">
              <w:rPr>
                <w:rFonts w:ascii="PT Astra Serif" w:hAnsi="PT Astra Serif"/>
                <w:sz w:val="26"/>
                <w:szCs w:val="26"/>
              </w:rPr>
              <w:t>ехнология</w:t>
            </w:r>
            <w:r>
              <w:rPr>
                <w:rFonts w:ascii="PT Astra Serif" w:hAnsi="PT Astra Serif"/>
                <w:sz w:val="26"/>
                <w:szCs w:val="26"/>
              </w:rPr>
              <w:t>)</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4</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Физическая культура</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8</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Итого:</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20</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24</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24</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25</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93</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Часть, формируемая участниками образовательных отношений</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0</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5</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Учебные недели</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33</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34</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34</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34</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135</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lastRenderedPageBreak/>
              <w:t>Всего часов</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620</w:t>
            </w:r>
          </w:p>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(с учетом 15 часов в сентябре - октябре)</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884</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884</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884</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3272</w:t>
            </w:r>
          </w:p>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(с учетом 15 часов в сентябре - октябре)</w:t>
            </w:r>
          </w:p>
        </w:tc>
      </w:tr>
      <w:tr w:rsidR="001244B1" w:rsidRPr="00570599" w:rsidTr="001244B1">
        <w:tc>
          <w:tcPr>
            <w:tcW w:w="3181" w:type="dxa"/>
            <w:vAlign w:val="center"/>
          </w:tcPr>
          <w:p w:rsidR="001244B1" w:rsidRPr="00570599" w:rsidRDefault="001244B1" w:rsidP="001244B1">
            <w:pPr>
              <w:pStyle w:val="ConsPlusNormal"/>
              <w:spacing w:before="100" w:beforeAutospacing="1" w:after="100" w:afterAutospacing="1" w:line="360" w:lineRule="auto"/>
              <w:contextualSpacing/>
              <w:jc w:val="both"/>
              <w:rPr>
                <w:rFonts w:ascii="PT Astra Serif" w:hAnsi="PT Astra Serif"/>
                <w:sz w:val="26"/>
                <w:szCs w:val="26"/>
              </w:rPr>
            </w:pPr>
            <w:r w:rsidRPr="00570599">
              <w:rPr>
                <w:rFonts w:ascii="PT Astra Serif" w:hAnsi="PT Astra Serif"/>
                <w:sz w:val="26"/>
                <w:szCs w:val="26"/>
              </w:rPr>
              <w:t>Максимально допустимая недельная нагрузка, предусмотренная действующими санитарными правилами и гигиеническими нормативами</w:t>
            </w:r>
          </w:p>
        </w:tc>
        <w:tc>
          <w:tcPr>
            <w:tcW w:w="1559"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20</w:t>
            </w:r>
          </w:p>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(15 часов в сентябре - октябре)</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26</w:t>
            </w:r>
          </w:p>
        </w:tc>
        <w:tc>
          <w:tcPr>
            <w:tcW w:w="851"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26</w:t>
            </w:r>
          </w:p>
        </w:tc>
        <w:tc>
          <w:tcPr>
            <w:tcW w:w="992"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26</w:t>
            </w:r>
          </w:p>
        </w:tc>
        <w:tc>
          <w:tcPr>
            <w:tcW w:w="1843" w:type="dxa"/>
          </w:tcPr>
          <w:p w:rsidR="001244B1" w:rsidRPr="00570599" w:rsidRDefault="001244B1" w:rsidP="001244B1">
            <w:pPr>
              <w:pStyle w:val="ConsPlusNormal"/>
              <w:spacing w:before="100" w:beforeAutospacing="1" w:after="100" w:afterAutospacing="1" w:line="360" w:lineRule="auto"/>
              <w:contextualSpacing/>
              <w:jc w:val="center"/>
              <w:rPr>
                <w:rFonts w:ascii="PT Astra Serif" w:hAnsi="PT Astra Serif"/>
                <w:sz w:val="26"/>
                <w:szCs w:val="26"/>
              </w:rPr>
            </w:pPr>
            <w:r w:rsidRPr="00570599">
              <w:rPr>
                <w:rFonts w:ascii="PT Astra Serif" w:hAnsi="PT Astra Serif"/>
                <w:sz w:val="26"/>
                <w:szCs w:val="26"/>
              </w:rPr>
              <w:t>98</w:t>
            </w:r>
          </w:p>
        </w:tc>
      </w:tr>
    </w:tbl>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Продолжительность учебного года при получении начального общего образования составляет 34 недели, в 1 классе - 33 недели.</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Объем максимально допустимой нагрузки в течение недели в соответствии с вариантами федеральных учебных планов составляет:</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 xml:space="preserve">в 1 классе - 21 час (варианты N 1 - 2), 20 часов (варианты NN 3 - </w:t>
      </w:r>
      <w:r>
        <w:rPr>
          <w:rFonts w:ascii="PT Astra Serif" w:eastAsiaTheme="minorHAnsi" w:hAnsi="PT Astra Serif" w:cstheme="minorBidi"/>
          <w:sz w:val="26"/>
          <w:szCs w:val="26"/>
          <w:lang w:eastAsia="en-US"/>
        </w:rPr>
        <w:t>4</w:t>
      </w:r>
      <w:r w:rsidRPr="006059EC">
        <w:rPr>
          <w:rFonts w:ascii="PT Astra Serif" w:eastAsiaTheme="minorHAnsi" w:hAnsi="PT Astra Serif" w:cstheme="minorBidi"/>
          <w:sz w:val="26"/>
          <w:szCs w:val="26"/>
          <w:lang w:eastAsia="en-US"/>
        </w:rPr>
        <w:t>).</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во 2 классе - 23 часа (варианты N 1, N 3), 26 часов (варианты N 2, N 4);</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в 3 классе - 23 часа (варианты N 1, N 3), 26 часов (варианты N 2, N 4);</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в 4 классе - 23 часа (варианты N 1, N 3), 26 часов (варианты N 2, N 4 );</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Объем максимально допустимой нагрузки в течение года составляет:</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 xml:space="preserve">в 1 классе - 653 часа (варианты NN 1 - 2), 620 часов (варианты NN 3 - </w:t>
      </w:r>
      <w:r>
        <w:rPr>
          <w:rFonts w:ascii="PT Astra Serif" w:eastAsiaTheme="minorHAnsi" w:hAnsi="PT Astra Serif" w:cstheme="minorBidi"/>
          <w:sz w:val="26"/>
          <w:szCs w:val="26"/>
          <w:lang w:eastAsia="en-US"/>
        </w:rPr>
        <w:t>4</w:t>
      </w:r>
      <w:r w:rsidRPr="006059EC">
        <w:rPr>
          <w:rFonts w:ascii="PT Astra Serif" w:eastAsiaTheme="minorHAnsi" w:hAnsi="PT Astra Serif" w:cstheme="minorBidi"/>
          <w:sz w:val="26"/>
          <w:szCs w:val="26"/>
          <w:lang w:eastAsia="en-US"/>
        </w:rPr>
        <w:t>);</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во 2 классе - 782 часа (варианты N 1, N 3), 884 часа (варианты N 2, N 4 );</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в 3 классе - 782 часа (варианты N 1, N 3), 884 часа (варианты N 2, N4 );</w:t>
      </w:r>
    </w:p>
    <w:p w:rsid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 xml:space="preserve">в 4 классе - 782 часа (варианты N 1, </w:t>
      </w:r>
      <w:r>
        <w:rPr>
          <w:rFonts w:ascii="PT Astra Serif" w:eastAsiaTheme="minorHAnsi" w:hAnsi="PT Astra Serif" w:cstheme="minorBidi"/>
          <w:sz w:val="26"/>
          <w:szCs w:val="26"/>
          <w:lang w:eastAsia="en-US"/>
        </w:rPr>
        <w:t>N 3), 884 часа (варианты N 2, N</w:t>
      </w:r>
      <w:r w:rsidRPr="006059EC">
        <w:rPr>
          <w:rFonts w:ascii="PT Astra Serif" w:eastAsiaTheme="minorHAnsi" w:hAnsi="PT Astra Serif" w:cstheme="minorBidi"/>
          <w:sz w:val="26"/>
          <w:szCs w:val="26"/>
          <w:lang w:eastAsia="en-US"/>
        </w:rPr>
        <w:t>4).";</w:t>
      </w:r>
    </w:p>
    <w:p w:rsidR="006059EC" w:rsidRPr="006059EC"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 xml:space="preserve">Продолжительность учебных периодов составляет в первом полугодии не более 8 учебных недель; во втором полугодии - не более 10 недель для 1 </w:t>
      </w:r>
      <w:r w:rsidRPr="006059EC">
        <w:rPr>
          <w:rFonts w:ascii="PT Astra Serif" w:eastAsiaTheme="minorHAnsi" w:hAnsi="PT Astra Serif" w:cstheme="minorBidi"/>
          <w:sz w:val="26"/>
          <w:szCs w:val="26"/>
          <w:lang w:eastAsia="en-US"/>
        </w:rPr>
        <w:lastRenderedPageBreak/>
        <w:t>классов и не более 11 недель для 2 - 4 классов.</w:t>
      </w:r>
    </w:p>
    <w:p w:rsidR="00BB7697" w:rsidRPr="004C2FB0" w:rsidRDefault="006059EC" w:rsidP="006059E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Для обучающихся в 1 классе устанавливаются в течение года дополнительные недельные каник</w:t>
      </w:r>
      <w:r>
        <w:rPr>
          <w:rFonts w:ascii="PT Astra Serif" w:eastAsiaTheme="minorHAnsi" w:hAnsi="PT Astra Serif" w:cstheme="minorBidi"/>
          <w:sz w:val="26"/>
          <w:szCs w:val="26"/>
          <w:lang w:eastAsia="en-US"/>
        </w:rPr>
        <w:t>улы.</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Продолжительность урока составляет:</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1 классе - 35 минут (сентябрь - декабрь), 40 минут (январь - май);</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классах, в которых обучаются обучающиеся с ОВЗ - 40 минут;</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2 - 4 классах - 40 - 45 минут (по решению образовательной организации).</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Федеральный учебный план является </w:t>
      </w:r>
      <w:r w:rsidRPr="0064312E">
        <w:rPr>
          <w:rFonts w:ascii="PT Astra Serif" w:eastAsiaTheme="minorHAnsi" w:hAnsi="PT Astra Serif" w:cstheme="minorBidi"/>
          <w:b/>
          <w:sz w:val="26"/>
          <w:szCs w:val="26"/>
          <w:lang w:eastAsia="en-US"/>
        </w:rPr>
        <w:t>ориентиром при разработке учебного плана образовательной организации</w:t>
      </w:r>
      <w:r w:rsidRPr="004C2FB0">
        <w:rPr>
          <w:rFonts w:ascii="PT Astra Serif" w:eastAsiaTheme="minorHAnsi" w:hAnsi="PT Astra Serif" w:cstheme="minorBidi"/>
          <w:sz w:val="26"/>
          <w:szCs w:val="26"/>
          <w:lang w:eastAsia="en-US"/>
        </w:rPr>
        <w:t>, в котором отражаются и конкретизируются основные показатели учебного плана:</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состав учебных предметов;</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недельное распределение учебного времени, отводимого на освоение содержания образования по классам и учебным предметам;</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максимально допустимая недельная нагрузка обучающихся;</w:t>
      </w:r>
    </w:p>
    <w:p w:rsidR="00BB7697" w:rsidRPr="004C2FB0"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максимальная нагрузка с учетом деления классов на группы;</w:t>
      </w:r>
    </w:p>
    <w:p w:rsidR="00BB7697" w:rsidRDefault="00BB7697"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план комплектования классов.</w:t>
      </w:r>
    </w:p>
    <w:p w:rsidR="0064312E" w:rsidRPr="004C2FB0" w:rsidRDefault="0064312E" w:rsidP="0064312E">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Учебный план </w:t>
      </w:r>
      <w:r>
        <w:rPr>
          <w:rFonts w:ascii="PT Astra Serif" w:eastAsiaTheme="minorHAnsi" w:hAnsi="PT Astra Serif" w:cstheme="minorBidi"/>
          <w:sz w:val="26"/>
          <w:szCs w:val="26"/>
          <w:lang w:eastAsia="en-US"/>
        </w:rPr>
        <w:t>должен также содержать</w:t>
      </w:r>
      <w:r w:rsidRPr="004C2FB0">
        <w:rPr>
          <w:rFonts w:ascii="PT Astra Serif" w:eastAsiaTheme="minorHAnsi" w:hAnsi="PT Astra Serif" w:cstheme="minorBidi"/>
          <w:sz w:val="26"/>
          <w:szCs w:val="26"/>
          <w:lang w:eastAsia="en-US"/>
        </w:rPr>
        <w:t xml:space="preserve"> </w:t>
      </w:r>
      <w:r w:rsidRPr="00F91F3F">
        <w:rPr>
          <w:rFonts w:ascii="PT Astra Serif" w:eastAsiaTheme="minorHAnsi" w:hAnsi="PT Astra Serif" w:cstheme="minorBidi"/>
          <w:b/>
          <w:sz w:val="26"/>
          <w:szCs w:val="26"/>
          <w:u w:val="single"/>
          <w:lang w:eastAsia="en-US"/>
        </w:rPr>
        <w:t>формы проведения промежуточной аттестации</w:t>
      </w:r>
      <w:r w:rsidRPr="004C2FB0">
        <w:rPr>
          <w:rFonts w:ascii="PT Astra Serif" w:eastAsiaTheme="minorHAnsi" w:hAnsi="PT Astra Serif" w:cstheme="minorBidi"/>
          <w:sz w:val="26"/>
          <w:szCs w:val="26"/>
          <w:lang w:eastAsia="en-US"/>
        </w:rPr>
        <w:t xml:space="preserve">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организации </w:t>
      </w:r>
      <w:bookmarkStart w:id="1" w:name="_Hlk133575716"/>
      <w:r w:rsidRPr="004C2FB0">
        <w:rPr>
          <w:rFonts w:ascii="PT Astra Serif" w:eastAsiaTheme="minorHAnsi" w:hAnsi="PT Astra Serif" w:cstheme="minorBidi"/>
          <w:sz w:val="26"/>
          <w:szCs w:val="26"/>
          <w:lang w:eastAsia="en-US"/>
        </w:rPr>
        <w:t xml:space="preserve">(Положение о проведении промежуточной аттестации учащихся и осуществлении текущего контроля их успеваемости). </w:t>
      </w:r>
      <w:r w:rsidR="00D67FED">
        <w:rPr>
          <w:rFonts w:ascii="PT Astra Serif" w:eastAsiaTheme="minorHAnsi" w:hAnsi="PT Astra Serif" w:cstheme="minorBidi"/>
          <w:sz w:val="26"/>
          <w:szCs w:val="26"/>
          <w:lang w:eastAsia="en-US"/>
        </w:rPr>
        <w:t xml:space="preserve">Результаты промежуточной аттестации </w:t>
      </w:r>
      <w:r w:rsidR="00D67FED" w:rsidRPr="00D67FED">
        <w:rPr>
          <w:rFonts w:ascii="PT Astra Serif" w:eastAsiaTheme="minorHAnsi" w:hAnsi="PT Astra Serif" w:cstheme="minorBidi"/>
          <w:sz w:val="26"/>
          <w:szCs w:val="26"/>
          <w:lang w:eastAsia="en-US"/>
        </w:rPr>
        <w:t>явля</w:t>
      </w:r>
      <w:r w:rsidR="00D67FED">
        <w:rPr>
          <w:rFonts w:ascii="PT Astra Serif" w:eastAsiaTheme="minorHAnsi" w:hAnsi="PT Astra Serif" w:cstheme="minorBidi"/>
          <w:sz w:val="26"/>
          <w:szCs w:val="26"/>
          <w:lang w:eastAsia="en-US"/>
        </w:rPr>
        <w:t>ю</w:t>
      </w:r>
      <w:r w:rsidR="00D67FED" w:rsidRPr="00D67FED">
        <w:rPr>
          <w:rFonts w:ascii="PT Astra Serif" w:eastAsiaTheme="minorHAnsi" w:hAnsi="PT Astra Serif" w:cstheme="minorBidi"/>
          <w:sz w:val="26"/>
          <w:szCs w:val="26"/>
          <w:lang w:eastAsia="en-US"/>
        </w:rPr>
        <w:t>тся основанием для перевода обучающихся в следующий класс</w:t>
      </w:r>
      <w:r w:rsidR="00D67FED">
        <w:rPr>
          <w:rFonts w:ascii="PT Astra Serif" w:eastAsiaTheme="minorHAnsi" w:hAnsi="PT Astra Serif" w:cstheme="minorBidi"/>
          <w:sz w:val="26"/>
          <w:szCs w:val="26"/>
          <w:lang w:eastAsia="en-US"/>
        </w:rPr>
        <w:t>.</w:t>
      </w:r>
    </w:p>
    <w:bookmarkEnd w:id="1"/>
    <w:p w:rsidR="00BB7697" w:rsidRDefault="00F25B06"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F25B06">
        <w:rPr>
          <w:rFonts w:ascii="PT Astra Serif" w:eastAsiaTheme="minorHAnsi" w:hAnsi="PT Astra Serif" w:cstheme="minorBidi"/>
          <w:sz w:val="26"/>
          <w:szCs w:val="26"/>
          <w:lang w:eastAsia="en-US"/>
        </w:rPr>
        <w:t xml:space="preserve">В пояснительной записке к учебному плану образовательная организация дает </w:t>
      </w:r>
      <w:r>
        <w:rPr>
          <w:rFonts w:ascii="PT Astra Serif" w:eastAsiaTheme="minorHAnsi" w:hAnsi="PT Astra Serif" w:cstheme="minorBidi"/>
          <w:sz w:val="26"/>
          <w:szCs w:val="26"/>
          <w:lang w:eastAsia="en-US"/>
        </w:rPr>
        <w:t>указание</w:t>
      </w:r>
      <w:r w:rsidRPr="00F25B06">
        <w:rPr>
          <w:rFonts w:ascii="PT Astra Serif" w:eastAsiaTheme="minorHAnsi" w:hAnsi="PT Astra Serif" w:cstheme="minorBidi"/>
          <w:sz w:val="26"/>
          <w:szCs w:val="26"/>
          <w:lang w:eastAsia="en-US"/>
        </w:rPr>
        <w:t>, какой вариант федерального учебного плана  взят за основу.</w:t>
      </w:r>
      <w:r>
        <w:rPr>
          <w:rFonts w:ascii="PT Astra Serif" w:eastAsiaTheme="minorHAnsi" w:hAnsi="PT Astra Serif" w:cstheme="minorBidi"/>
          <w:sz w:val="26"/>
          <w:szCs w:val="26"/>
          <w:lang w:eastAsia="en-US"/>
        </w:rPr>
        <w:t xml:space="preserve"> </w:t>
      </w:r>
      <w:r w:rsidR="00BB7697" w:rsidRPr="004C2FB0">
        <w:rPr>
          <w:rFonts w:ascii="PT Astra Serif" w:eastAsiaTheme="minorHAnsi" w:hAnsi="PT Astra Serif" w:cstheme="minorBidi"/>
          <w:sz w:val="26"/>
          <w:szCs w:val="26"/>
          <w:lang w:eastAsia="en-US"/>
        </w:rPr>
        <w:t>Учебный план образовательной организации может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D64EBA" w:rsidRPr="004C2FB0" w:rsidRDefault="00D64EBA" w:rsidP="00D64EB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059EC">
        <w:rPr>
          <w:rFonts w:ascii="PT Astra Serif" w:eastAsiaTheme="minorHAnsi" w:hAnsi="PT Astra Serif" w:cstheme="minorBidi"/>
          <w:sz w:val="26"/>
          <w:szCs w:val="26"/>
          <w:lang w:eastAsia="en-US"/>
        </w:rPr>
        <w:t xml:space="preserve">При реализации вариантов федерального учебного плана </w:t>
      </w:r>
      <w:r>
        <w:rPr>
          <w:rFonts w:ascii="PT Astra Serif" w:eastAsiaTheme="minorHAnsi" w:hAnsi="PT Astra Serif" w:cstheme="minorBidi"/>
          <w:sz w:val="26"/>
          <w:szCs w:val="26"/>
          <w:lang w:eastAsia="en-US"/>
        </w:rPr>
        <w:t>№</w:t>
      </w:r>
      <w:r w:rsidRPr="006059EC">
        <w:rPr>
          <w:rFonts w:ascii="PT Astra Serif" w:eastAsiaTheme="minorHAnsi" w:hAnsi="PT Astra Serif" w:cstheme="minorBidi"/>
          <w:sz w:val="26"/>
          <w:szCs w:val="26"/>
          <w:lang w:eastAsia="en-US"/>
        </w:rPr>
        <w:t xml:space="preserve"> 1, </w:t>
      </w:r>
      <w:r>
        <w:rPr>
          <w:rFonts w:ascii="PT Astra Serif" w:eastAsiaTheme="minorHAnsi" w:hAnsi="PT Astra Serif" w:cstheme="minorBidi"/>
          <w:sz w:val="26"/>
          <w:szCs w:val="26"/>
          <w:lang w:eastAsia="en-US"/>
        </w:rPr>
        <w:t>№</w:t>
      </w:r>
      <w:r w:rsidRPr="006059EC">
        <w:rPr>
          <w:rFonts w:ascii="PT Astra Serif" w:eastAsiaTheme="minorHAnsi" w:hAnsi="PT Astra Serif" w:cstheme="minorBidi"/>
          <w:sz w:val="26"/>
          <w:szCs w:val="26"/>
          <w:lang w:eastAsia="en-US"/>
        </w:rPr>
        <w:t xml:space="preserve"> 3 -</w:t>
      </w:r>
      <w:r>
        <w:rPr>
          <w:rFonts w:ascii="PT Astra Serif" w:eastAsiaTheme="minorHAnsi" w:hAnsi="PT Astra Serif" w:cstheme="minorBidi"/>
          <w:sz w:val="26"/>
          <w:szCs w:val="26"/>
          <w:lang w:eastAsia="en-US"/>
        </w:rPr>
        <w:t xml:space="preserve"> 4</w:t>
      </w:r>
      <w:r w:rsidRPr="006059EC">
        <w:rPr>
          <w:rFonts w:ascii="PT Astra Serif" w:eastAsiaTheme="minorHAnsi" w:hAnsi="PT Astra Serif" w:cstheme="minorBidi"/>
          <w:sz w:val="26"/>
          <w:szCs w:val="26"/>
          <w:lang w:eastAsia="en-US"/>
        </w:rPr>
        <w:t xml:space="preserve"> </w:t>
      </w:r>
      <w:r w:rsidRPr="006059EC">
        <w:rPr>
          <w:rFonts w:ascii="PT Astra Serif" w:eastAsiaTheme="minorHAnsi" w:hAnsi="PT Astra Serif" w:cstheme="minorBidi"/>
          <w:sz w:val="26"/>
          <w:szCs w:val="26"/>
          <w:lang w:eastAsia="en-US"/>
        </w:rPr>
        <w:lastRenderedPageBreak/>
        <w:t xml:space="preserve">количество часов на физическую культуру составляет 2, третий час рекомендуется реализовывать образовательной организацией </w:t>
      </w:r>
      <w:r w:rsidRPr="006059EC">
        <w:rPr>
          <w:rFonts w:ascii="PT Astra Serif" w:eastAsiaTheme="minorHAnsi" w:hAnsi="PT Astra Serif" w:cstheme="minorBidi"/>
          <w:b/>
          <w:sz w:val="26"/>
          <w:szCs w:val="26"/>
          <w:lang w:eastAsia="en-US"/>
        </w:rPr>
        <w:t>за счет часов части, формируемой участниками образовательных отношений</w:t>
      </w:r>
      <w:r w:rsidRPr="006059EC">
        <w:rPr>
          <w:rFonts w:ascii="PT Astra Serif" w:eastAsiaTheme="minorHAnsi" w:hAnsi="PT Astra Serif" w:cstheme="minorBidi"/>
          <w:sz w:val="26"/>
          <w:szCs w:val="26"/>
          <w:lang w:eastAsia="en-US"/>
        </w:rPr>
        <w:t>, включая использование учебных модулей по видам спорта</w:t>
      </w:r>
      <w:r w:rsidRPr="004C2FB0">
        <w:rPr>
          <w:rFonts w:ascii="PT Astra Serif" w:eastAsiaTheme="minorHAnsi" w:hAnsi="PT Astra Serif" w:cstheme="minorBidi"/>
          <w:sz w:val="26"/>
          <w:szCs w:val="26"/>
          <w:lang w:eastAsia="en-US"/>
        </w:rPr>
        <w:t>.</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С учетом региональных особенностей при формировании учебного плана на 202</w:t>
      </w:r>
      <w:r>
        <w:rPr>
          <w:rFonts w:ascii="PT Astra Serif" w:eastAsiaTheme="minorHAnsi" w:hAnsi="PT Astra Serif" w:cstheme="minorBidi"/>
          <w:sz w:val="26"/>
          <w:szCs w:val="26"/>
          <w:lang w:eastAsia="en-US"/>
        </w:rPr>
        <w:t>6</w:t>
      </w:r>
      <w:r w:rsidRPr="006D6A8D">
        <w:rPr>
          <w:rFonts w:ascii="PT Astra Serif" w:eastAsiaTheme="minorHAnsi" w:hAnsi="PT Astra Serif" w:cstheme="minorBidi"/>
          <w:sz w:val="26"/>
          <w:szCs w:val="26"/>
          <w:lang w:eastAsia="en-US"/>
        </w:rPr>
        <w:t>-202</w:t>
      </w:r>
      <w:r>
        <w:rPr>
          <w:rFonts w:ascii="PT Astra Serif" w:eastAsiaTheme="minorHAnsi" w:hAnsi="PT Astra Serif" w:cstheme="minorBidi"/>
          <w:sz w:val="26"/>
          <w:szCs w:val="26"/>
          <w:lang w:eastAsia="en-US"/>
        </w:rPr>
        <w:t>7</w:t>
      </w:r>
      <w:r w:rsidRPr="006D6A8D">
        <w:rPr>
          <w:rFonts w:ascii="PT Astra Serif" w:eastAsiaTheme="minorHAnsi" w:hAnsi="PT Astra Serif" w:cstheme="minorBidi"/>
          <w:sz w:val="26"/>
          <w:szCs w:val="26"/>
          <w:lang w:eastAsia="en-US"/>
        </w:rPr>
        <w:t xml:space="preserve"> учебный год по вопросу реализации 3-го часа физической культуры рекомендуем руководствоваться следующими правовыми нормами:</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1.</w:t>
      </w:r>
      <w:r w:rsidRPr="006D6A8D">
        <w:rPr>
          <w:rFonts w:ascii="PT Astra Serif" w:eastAsiaTheme="minorHAnsi" w:hAnsi="PT Astra Serif" w:cstheme="minorBidi"/>
          <w:sz w:val="26"/>
          <w:szCs w:val="26"/>
          <w:lang w:eastAsia="en-US"/>
        </w:rPr>
        <w:tab/>
        <w:t xml:space="preserve"> Согласно части 6.1 статьи 12 Федерального закона образовательные организации разрабатывают основные образовательные программы, частью которых является учебный план,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При этом содержание и планируемые результаты разработанных образовательными организациями ООП должны быть не ниже соответствующих содержания и планируемых результатов ФООП.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2.</w:t>
      </w:r>
      <w:r w:rsidRPr="006D6A8D">
        <w:rPr>
          <w:rFonts w:ascii="PT Astra Serif" w:eastAsiaTheme="minorHAnsi" w:hAnsi="PT Astra Serif" w:cstheme="minorBidi"/>
          <w:sz w:val="26"/>
          <w:szCs w:val="26"/>
          <w:lang w:eastAsia="en-US"/>
        </w:rPr>
        <w:tab/>
        <w:t xml:space="preserve">Согласно части 6.2 статьи 12 Федерального закона, при разработке соответствующей общеобразовательной программы организация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3.</w:t>
      </w:r>
      <w:r w:rsidRPr="006D6A8D">
        <w:rPr>
          <w:rFonts w:ascii="PT Astra Serif" w:eastAsiaTheme="minorHAnsi" w:hAnsi="PT Astra Serif" w:cstheme="minorBidi"/>
          <w:sz w:val="26"/>
          <w:szCs w:val="26"/>
          <w:lang w:eastAsia="en-US"/>
        </w:rPr>
        <w:tab/>
        <w:t xml:space="preserve">Вместе с тем, федеральным законом установлена ответственность образовательных организаций и педагогических работников за обеспечение качества образования. Так, в соответствии со статьей 28 Федерального закона образовательная организация несет ответственность в установленном законодательством Российской Федерации порядке за качество образования своих выпускников. Кроме того, согласно статье 48 Федерального закона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в соответствии с утвержденной рабочей программой, а также применять педагогически обоснованные и обеспечивающие высокое качество образования формы, методы обучения и воспитания.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lastRenderedPageBreak/>
        <w:t>4.</w:t>
      </w:r>
      <w:r w:rsidRPr="006D6A8D">
        <w:rPr>
          <w:rFonts w:ascii="PT Astra Serif" w:eastAsiaTheme="minorHAnsi" w:hAnsi="PT Astra Serif" w:cstheme="minorBidi"/>
          <w:sz w:val="26"/>
          <w:szCs w:val="26"/>
          <w:lang w:eastAsia="en-US"/>
        </w:rPr>
        <w:tab/>
        <w:t>Также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(статья 28 Федерального закона). При этом  образовательные организации и педагогические работники свободны в определении содержания образования, выборе и использовании учебно-методического обеспечения, образовательных технологий по реализуемым ими образовательным программам, педагогически обоснованных форм, средств, методов обучения и воспитания в соответствии с федеральным законом, иными нормативными правовыми актами Российской Федерации и уставом образовательной организации (статьи 28 и 47 Федерального закона).</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5.</w:t>
      </w:r>
      <w:r w:rsidRPr="006D6A8D">
        <w:rPr>
          <w:rFonts w:ascii="PT Astra Serif" w:eastAsiaTheme="minorHAnsi" w:hAnsi="PT Astra Serif" w:cstheme="minorBidi"/>
          <w:sz w:val="26"/>
          <w:szCs w:val="26"/>
          <w:lang w:eastAsia="en-US"/>
        </w:rPr>
        <w:tab/>
        <w:t xml:space="preserve">В действующих СанПиН 1.2.3685-21 и СП 2.4.3648-20 требования к минимальному количеству часов физической культуры отсутствуют: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 xml:space="preserve">–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государственного санитарного врача Российской Федерации от 28.09.2020 № 28.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28.01.2021 № 2.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 xml:space="preserve">СанПиН 1.2.3685-21 устанавливает норму максимальной дневной учебной нагрузки с учётом количества часов в учебном плане начальной школы на предмет «Физическая культура»: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2127"/>
        <w:gridCol w:w="2409"/>
        <w:gridCol w:w="2311"/>
      </w:tblGrid>
      <w:tr w:rsidR="006D6A8D" w:rsidTr="006D6A8D">
        <w:trPr>
          <w:trHeight w:val="1351"/>
        </w:trPr>
        <w:tc>
          <w:tcPr>
            <w:tcW w:w="2371" w:type="dxa"/>
            <w:vMerge w:val="restart"/>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СанПиН 1.2.3685-21 устанавливает норму максимальной дневной учебной нагрузки с учётом количества часов в учебном плане начальной школы на предмет «Физическая культура»: Продолжительность </w:t>
            </w:r>
            <w:r w:rsidRPr="006D6A8D">
              <w:rPr>
                <w:rFonts w:ascii="PT Astra Serif" w:hAnsi="PT Astra Serif"/>
                <w:sz w:val="20"/>
                <w:szCs w:val="20"/>
              </w:rPr>
              <w:lastRenderedPageBreak/>
              <w:t xml:space="preserve">дневной суммарной образовательной нагрузки для обучающихся, </w:t>
            </w:r>
          </w:p>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не более (имеются в виду уроки учебного плана без учёта внеурочной деятельности) </w:t>
            </w:r>
          </w:p>
        </w:tc>
        <w:tc>
          <w:tcPr>
            <w:tcW w:w="2127" w:type="dxa"/>
            <w:vMerge w:val="restart"/>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lastRenderedPageBreak/>
              <w:t xml:space="preserve">1 классы </w:t>
            </w:r>
          </w:p>
        </w:tc>
        <w:tc>
          <w:tcPr>
            <w:tcW w:w="2409"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при включении в расписание занятий 2-х уроков физической культуры в неделю </w:t>
            </w:r>
          </w:p>
        </w:tc>
        <w:tc>
          <w:tcPr>
            <w:tcW w:w="2311"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4 урока </w:t>
            </w:r>
          </w:p>
        </w:tc>
      </w:tr>
      <w:tr w:rsidR="006D6A8D" w:rsidTr="006D6A8D">
        <w:trPr>
          <w:trHeight w:val="523"/>
        </w:trPr>
        <w:tc>
          <w:tcPr>
            <w:tcW w:w="2371" w:type="dxa"/>
            <w:vMerge/>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c>
          <w:tcPr>
            <w:tcW w:w="2127" w:type="dxa"/>
            <w:vMerge/>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c>
          <w:tcPr>
            <w:tcW w:w="2409"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 </w:t>
            </w:r>
          </w:p>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при включении в расписание занятий 3-х уроков физической культуры в неделю</w:t>
            </w:r>
          </w:p>
        </w:tc>
        <w:tc>
          <w:tcPr>
            <w:tcW w:w="2311"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4 урока </w:t>
            </w:r>
          </w:p>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и 1 раз в неделю - 5 уроков</w:t>
            </w:r>
          </w:p>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r>
      <w:tr w:rsidR="006D6A8D" w:rsidTr="006D6A8D">
        <w:trPr>
          <w:trHeight w:val="523"/>
        </w:trPr>
        <w:tc>
          <w:tcPr>
            <w:tcW w:w="2371" w:type="dxa"/>
            <w:vMerge/>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c>
          <w:tcPr>
            <w:tcW w:w="2127" w:type="dxa"/>
            <w:vMerge w:val="restart"/>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2 – 4 классы</w:t>
            </w:r>
          </w:p>
        </w:tc>
        <w:tc>
          <w:tcPr>
            <w:tcW w:w="2409"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при включении в расписание занятий 2-х уроков физической культуры в неделю </w:t>
            </w:r>
          </w:p>
        </w:tc>
        <w:tc>
          <w:tcPr>
            <w:tcW w:w="2311"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5 уроков </w:t>
            </w:r>
          </w:p>
        </w:tc>
      </w:tr>
      <w:tr w:rsidR="006D6A8D" w:rsidTr="006D6A8D">
        <w:trPr>
          <w:trHeight w:val="109"/>
        </w:trPr>
        <w:tc>
          <w:tcPr>
            <w:tcW w:w="2371" w:type="dxa"/>
            <w:vMerge/>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c>
          <w:tcPr>
            <w:tcW w:w="2127" w:type="dxa"/>
            <w:vMerge/>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c>
          <w:tcPr>
            <w:tcW w:w="2409"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при включении в расписание занятий 3-х уроков физической культуры в неделю</w:t>
            </w:r>
          </w:p>
        </w:tc>
        <w:tc>
          <w:tcPr>
            <w:tcW w:w="2311" w:type="dxa"/>
          </w:tcPr>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 xml:space="preserve">5 уроков </w:t>
            </w:r>
          </w:p>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r w:rsidRPr="006D6A8D">
              <w:rPr>
                <w:rFonts w:ascii="PT Astra Serif" w:hAnsi="PT Astra Serif"/>
                <w:sz w:val="20"/>
                <w:szCs w:val="20"/>
              </w:rPr>
              <w:t>и 1 раз в неделю - 6 уроков</w:t>
            </w:r>
          </w:p>
          <w:p w:rsidR="006D6A8D" w:rsidRPr="006D6A8D" w:rsidRDefault="006D6A8D" w:rsidP="006D6A8D">
            <w:pPr>
              <w:pBdr>
                <w:top w:val="nil"/>
                <w:left w:val="nil"/>
                <w:bottom w:val="nil"/>
                <w:right w:val="nil"/>
              </w:pBdr>
              <w:spacing w:after="0" w:line="240" w:lineRule="auto"/>
              <w:ind w:firstLine="108"/>
              <w:contextualSpacing/>
              <w:jc w:val="both"/>
              <w:rPr>
                <w:rFonts w:ascii="PT Astra Serif" w:hAnsi="PT Astra Serif"/>
                <w:sz w:val="20"/>
                <w:szCs w:val="20"/>
              </w:rPr>
            </w:pPr>
          </w:p>
        </w:tc>
      </w:tr>
    </w:tbl>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Руководствуясь вышеперечисленными нормами, рекомендуется определить количество часов недельной нагрузки в учебном плане на 202</w:t>
      </w:r>
      <w:r>
        <w:rPr>
          <w:rFonts w:ascii="PT Astra Serif" w:eastAsiaTheme="minorHAnsi" w:hAnsi="PT Astra Serif" w:cstheme="minorBidi"/>
          <w:sz w:val="26"/>
          <w:szCs w:val="26"/>
          <w:lang w:eastAsia="en-US"/>
        </w:rPr>
        <w:t>6</w:t>
      </w:r>
      <w:r w:rsidRPr="006D6A8D">
        <w:rPr>
          <w:rFonts w:ascii="PT Astra Serif" w:eastAsiaTheme="minorHAnsi" w:hAnsi="PT Astra Serif" w:cstheme="minorBidi"/>
          <w:sz w:val="26"/>
          <w:szCs w:val="26"/>
          <w:lang w:eastAsia="en-US"/>
        </w:rPr>
        <w:t>-202</w:t>
      </w:r>
      <w:r>
        <w:rPr>
          <w:rFonts w:ascii="PT Astra Serif" w:eastAsiaTheme="minorHAnsi" w:hAnsi="PT Astra Serif" w:cstheme="minorBidi"/>
          <w:sz w:val="26"/>
          <w:szCs w:val="26"/>
          <w:lang w:eastAsia="en-US"/>
        </w:rPr>
        <w:t>7</w:t>
      </w:r>
      <w:r w:rsidRPr="006D6A8D">
        <w:rPr>
          <w:rFonts w:ascii="PT Astra Serif" w:eastAsiaTheme="minorHAnsi" w:hAnsi="PT Astra Serif" w:cstheme="minorBidi"/>
          <w:sz w:val="26"/>
          <w:szCs w:val="26"/>
          <w:lang w:eastAsia="en-US"/>
        </w:rPr>
        <w:t xml:space="preserve"> учебный год по физической культуре в 1-м классе – 3 часа в неделю; во 2-4-х классах -  2 часа в неделю (при отсутствии возможности реализации 3-х часов).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 xml:space="preserve">В обосновании решения о выборе 2-х часов физической культуры в учебном плане указать фактические обстоятельства, не позволяющие реализовать 3-й час за счет части учебного плана, формируемой участниками образовательных отношений. </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При этом в пояснительной записке к обоснованию данного решения необходимо гарантировать, что содержание и планируемые результаты образовательной программы по физической культуре не будут ниже тех, которые предусмотрены федеральными государственными образовательными стандартами и федеральными основными общеобразовательными программами, что должно найти непосредственное отражение в программах воспитания общеобразовательных организаций и рабочих программах по учебному предмету «Физическая культура».</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 xml:space="preserve">Достижение планируемых результатов по предмету физической культуры может быть достигнуто путем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(при наличии локального нормативного акта «Порядок зачета </w:t>
      </w:r>
      <w:r>
        <w:rPr>
          <w:rFonts w:ascii="PT Astra Serif" w:eastAsiaTheme="minorHAnsi" w:hAnsi="PT Astra Serif" w:cstheme="minorBidi"/>
          <w:sz w:val="26"/>
          <w:szCs w:val="26"/>
          <w:lang w:eastAsia="en-US"/>
        </w:rPr>
        <w:t xml:space="preserve">образовательных </w:t>
      </w:r>
      <w:r w:rsidRPr="006D6A8D">
        <w:rPr>
          <w:rFonts w:ascii="PT Astra Serif" w:eastAsiaTheme="minorHAnsi" w:hAnsi="PT Astra Serif" w:cstheme="minorBidi"/>
          <w:sz w:val="26"/>
          <w:szCs w:val="26"/>
          <w:lang w:eastAsia="en-US"/>
        </w:rPr>
        <w:t>результат</w:t>
      </w:r>
      <w:r>
        <w:rPr>
          <w:rFonts w:ascii="PT Astra Serif" w:eastAsiaTheme="minorHAnsi" w:hAnsi="PT Astra Serif" w:cstheme="minorBidi"/>
          <w:sz w:val="26"/>
          <w:szCs w:val="26"/>
          <w:lang w:eastAsia="en-US"/>
        </w:rPr>
        <w:t>ов</w:t>
      </w:r>
      <w:r w:rsidRPr="006D6A8D">
        <w:rPr>
          <w:rFonts w:ascii="PT Astra Serif" w:eastAsiaTheme="minorHAnsi" w:hAnsi="PT Astra Serif" w:cstheme="minorBidi"/>
          <w:sz w:val="26"/>
          <w:szCs w:val="26"/>
          <w:lang w:eastAsia="en-US"/>
        </w:rPr>
        <w:t xml:space="preserve">» и заявления родителей или законных представителей обучающихся) на основании приказа Министерства науки и высшего образования Российской Федерации и Министерства просвещения Российской Федерации от 30 июля 2020 г. № 845/369 «Об утверждении порядка зачета организацией, осуществляющей образовательную деятельность, результатов освоения </w:t>
      </w:r>
      <w:r w:rsidRPr="006D6A8D">
        <w:rPr>
          <w:rFonts w:ascii="PT Astra Serif" w:eastAsiaTheme="minorHAnsi" w:hAnsi="PT Astra Serif" w:cstheme="minorBidi"/>
          <w:sz w:val="26"/>
          <w:szCs w:val="26"/>
          <w:lang w:eastAsia="en-US"/>
        </w:rPr>
        <w:lastRenderedPageBreak/>
        <w:t>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D6A8D" w:rsidRP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 xml:space="preserve">Если достижение планируемых результатов по предмету «Физическая культура» будет предусмотрено проведением динамических пауз, внеурочной деятельности, реализации программ дополнительного образования, образовательных событий спортивной, танцевально-спортивной, туристической, физкультурно-оздоровительной направленности, то в этом случае в рабочей программе по учебному предмету и в рабочей программе воспитания предоставляется график и/или план работы. </w:t>
      </w:r>
    </w:p>
    <w:p w:rsidR="006D6A8D" w:rsidRDefault="006D6A8D"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6D6A8D">
        <w:rPr>
          <w:rFonts w:ascii="PT Astra Serif" w:eastAsiaTheme="minorHAnsi" w:hAnsi="PT Astra Serif" w:cstheme="minorBidi"/>
          <w:sz w:val="26"/>
          <w:szCs w:val="26"/>
          <w:lang w:eastAsia="en-US"/>
        </w:rPr>
        <w:t>Для правильного учета ресурсных возможностей ОО напоминаем, что в соответствии с нормативами площадей помещений в спортивном зале на одного ученика должно быть не менее 10 м2 (VI. Гигиенические нормативы по устройству, содержанию и режиму работы организаций воспитания и обучения, отдыха и оздоровления детей и молодежи, таблица 6.1. постановление Главного государственного санитарного врача РФ от 28.01.2021 № 2 (ред. от 30.12.2022)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При наличии условий и соблюдении требований СанПиН, на одном уроке может заниматься два класса одновременно, если площадь спортивного зала не менее 700 м2.</w:t>
      </w:r>
    </w:p>
    <w:p w:rsidR="00F91F3F" w:rsidRPr="004C2FB0" w:rsidRDefault="00F91F3F" w:rsidP="006D6A8D">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D64EBA" w:rsidRDefault="00F91F3F" w:rsidP="00D64EB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D64EBA" w:rsidRDefault="006059EC" w:rsidP="00D64EB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D64EBA">
        <w:rPr>
          <w:rFonts w:ascii="PT Astra Serif" w:eastAsiaTheme="minorHAnsi" w:hAnsi="PT Astra Serif" w:cstheme="minorBidi"/>
          <w:sz w:val="26"/>
          <w:szCs w:val="26"/>
          <w:lang w:eastAsia="en-US"/>
        </w:rPr>
        <w:lastRenderedPageBreak/>
        <w:t>Суммарный объем домашнего задания по всем предметам для каждого класса не должен превышать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r w:rsidR="00D64EBA">
        <w:rPr>
          <w:rFonts w:ascii="PT Astra Serif" w:eastAsiaTheme="minorHAnsi" w:hAnsi="PT Astra Serif" w:cstheme="minorBidi"/>
          <w:sz w:val="26"/>
          <w:szCs w:val="26"/>
          <w:lang w:eastAsia="en-US"/>
        </w:rPr>
        <w:t xml:space="preserve"> </w:t>
      </w:r>
    </w:p>
    <w:p w:rsidR="00D64EBA" w:rsidRDefault="006059EC" w:rsidP="00D64EB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D64EBA">
        <w:rPr>
          <w:rFonts w:ascii="PT Astra Serif" w:eastAsiaTheme="minorHAnsi" w:hAnsi="PT Astra Serif" w:cstheme="minorBidi"/>
          <w:sz w:val="26"/>
          <w:szCs w:val="26"/>
          <w:lang w:eastAsia="en-US"/>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r w:rsidR="00D64EBA">
        <w:rPr>
          <w:rFonts w:ascii="PT Astra Serif" w:eastAsiaTheme="minorHAnsi" w:hAnsi="PT Astra Serif" w:cstheme="minorBidi"/>
          <w:sz w:val="26"/>
          <w:szCs w:val="26"/>
          <w:lang w:eastAsia="en-US"/>
        </w:rPr>
        <w:t xml:space="preserve"> </w:t>
      </w:r>
    </w:p>
    <w:p w:rsidR="006059EC" w:rsidRDefault="006059EC" w:rsidP="00D64EB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D64EBA">
        <w:rPr>
          <w:rFonts w:ascii="PT Astra Serif" w:eastAsiaTheme="minorHAnsi" w:hAnsi="PT Astra Serif" w:cstheme="minorBidi"/>
          <w:sz w:val="26"/>
          <w:szCs w:val="26"/>
          <w:lang w:eastAsia="en-US"/>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r w:rsidR="00D64EBA">
        <w:rPr>
          <w:rFonts w:ascii="PT Astra Serif" w:eastAsiaTheme="minorHAnsi" w:hAnsi="PT Astra Serif" w:cstheme="minorBidi"/>
          <w:sz w:val="26"/>
          <w:szCs w:val="26"/>
          <w:lang w:eastAsia="en-US"/>
        </w:rPr>
        <w:t>.</w:t>
      </w:r>
    </w:p>
    <w:p w:rsidR="00DA5ECA" w:rsidRPr="00D64EBA" w:rsidRDefault="00DA5ECA" w:rsidP="00D64EB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p>
    <w:p w:rsidR="008452C3" w:rsidRPr="004C2FB0" w:rsidRDefault="004D5729" w:rsidP="004D5729">
      <w:pPr>
        <w:pStyle w:val="ConsPlusTitle"/>
        <w:spacing w:before="100" w:beforeAutospacing="1" w:after="100" w:afterAutospacing="1" w:line="360" w:lineRule="auto"/>
        <w:ind w:firstLine="540"/>
        <w:contextualSpacing/>
        <w:outlineLvl w:val="2"/>
        <w:rPr>
          <w:rFonts w:ascii="PT Astra Serif" w:eastAsiaTheme="minorHAnsi" w:hAnsi="PT Astra Serif" w:cstheme="minorBidi"/>
          <w:sz w:val="26"/>
          <w:szCs w:val="26"/>
          <w:lang w:eastAsia="en-US"/>
        </w:rPr>
      </w:pPr>
      <w:r>
        <w:rPr>
          <w:rFonts w:ascii="PT Astra Serif" w:hAnsi="PT Astra Serif" w:cs="Times New Roman"/>
          <w:sz w:val="26"/>
          <w:szCs w:val="26"/>
          <w:lang w:val="en-US"/>
        </w:rPr>
        <w:t>IV</w:t>
      </w:r>
      <w:r w:rsidR="008452C3" w:rsidRPr="004C2FB0">
        <w:rPr>
          <w:rFonts w:ascii="PT Astra Serif" w:hAnsi="PT Astra Serif" w:cs="Times New Roman"/>
          <w:sz w:val="26"/>
          <w:szCs w:val="26"/>
        </w:rPr>
        <w:t xml:space="preserve">. </w:t>
      </w:r>
      <w:r w:rsidR="008452C3" w:rsidRPr="004C2FB0">
        <w:rPr>
          <w:rFonts w:ascii="PT Astra Serif" w:eastAsiaTheme="minorHAnsi" w:hAnsi="PT Astra Serif" w:cstheme="minorBidi"/>
          <w:sz w:val="26"/>
          <w:szCs w:val="26"/>
          <w:lang w:eastAsia="en-US"/>
        </w:rPr>
        <w:t>План внеурочной деятельности</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Внеурочная деятельность в соответствии с требованиями ФГОС НОО </w:t>
      </w:r>
      <w:r w:rsidRPr="007D5E15">
        <w:rPr>
          <w:rFonts w:ascii="PT Astra Serif" w:eastAsiaTheme="minorHAnsi" w:hAnsi="PT Astra Serif" w:cstheme="minorBidi"/>
          <w:b/>
          <w:sz w:val="26"/>
          <w:szCs w:val="26"/>
          <w:lang w:eastAsia="en-US"/>
        </w:rPr>
        <w:t xml:space="preserve">направлена на достижение планируемых результатов освоения </w:t>
      </w:r>
      <w:r w:rsidR="007D5E15">
        <w:rPr>
          <w:rFonts w:ascii="PT Astra Serif" w:eastAsiaTheme="minorHAnsi" w:hAnsi="PT Astra Serif" w:cstheme="minorBidi"/>
          <w:b/>
          <w:sz w:val="26"/>
          <w:szCs w:val="26"/>
          <w:lang w:eastAsia="en-US"/>
        </w:rPr>
        <w:t>ООП НОО</w:t>
      </w:r>
      <w:r w:rsidRPr="004C2FB0">
        <w:rPr>
          <w:rFonts w:ascii="PT Astra Serif" w:eastAsiaTheme="minorHAnsi" w:hAnsi="PT Astra Serif" w:cstheme="minorBidi"/>
          <w:sz w:val="26"/>
          <w:szCs w:val="26"/>
          <w:lang w:eastAsia="en-US"/>
        </w:rPr>
        <w:t xml:space="preserve"> с учетом выбора участниками образовательных отношений </w:t>
      </w:r>
      <w:r w:rsidRPr="007D5E15">
        <w:rPr>
          <w:rFonts w:ascii="PT Astra Serif" w:eastAsiaTheme="minorHAnsi" w:hAnsi="PT Astra Serif" w:cstheme="minorBidi"/>
          <w:b/>
          <w:sz w:val="26"/>
          <w:szCs w:val="26"/>
          <w:lang w:eastAsia="en-US"/>
        </w:rPr>
        <w:t>учебных курсов</w:t>
      </w:r>
      <w:r w:rsidRPr="004C2FB0">
        <w:rPr>
          <w:rFonts w:ascii="PT Astra Serif" w:eastAsiaTheme="minorHAnsi" w:hAnsi="PT Astra Serif" w:cstheme="minorBidi"/>
          <w:sz w:val="26"/>
          <w:szCs w:val="26"/>
          <w:lang w:eastAsia="en-US"/>
        </w:rPr>
        <w:t xml:space="preserve"> внеурочной деятельности из перечня, предлагаемого образовательной организацией.</w:t>
      </w:r>
    </w:p>
    <w:p w:rsidR="00FA110C"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p>
    <w:p w:rsidR="00FA110C" w:rsidRPr="004C2FB0" w:rsidRDefault="00FA110C" w:rsidP="00FA110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277877" w:rsidRPr="004C2FB0" w:rsidRDefault="00277877" w:rsidP="0027787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При планировании внеурочной деятельности на уровне начального образования необходимо руководствоваться рекомендациями, </w:t>
      </w:r>
      <w:r w:rsidRPr="004C2FB0">
        <w:rPr>
          <w:rFonts w:ascii="PT Astra Serif" w:eastAsiaTheme="minorHAnsi" w:hAnsi="PT Astra Serif" w:cstheme="minorBidi"/>
          <w:sz w:val="26"/>
          <w:szCs w:val="26"/>
          <w:lang w:eastAsia="en-US"/>
        </w:rPr>
        <w:lastRenderedPageBreak/>
        <w:t>содержащимися в федеральной образовательной программе</w:t>
      </w:r>
      <w:r w:rsidR="009432B6" w:rsidRPr="004C2FB0">
        <w:rPr>
          <w:rFonts w:ascii="PT Astra Serif" w:eastAsiaTheme="minorHAnsi" w:hAnsi="PT Astra Serif" w:cstheme="minorBidi"/>
          <w:sz w:val="26"/>
          <w:szCs w:val="26"/>
          <w:lang w:eastAsia="en-US"/>
        </w:rPr>
        <w:t xml:space="preserve"> (организационный раздел, план внеурочной деятельности)</w:t>
      </w:r>
      <w:r w:rsidRPr="004C2FB0">
        <w:rPr>
          <w:rFonts w:ascii="PT Astra Serif" w:eastAsiaTheme="minorHAnsi" w:hAnsi="PT Astra Serif" w:cstheme="minorBidi"/>
          <w:sz w:val="26"/>
          <w:szCs w:val="26"/>
          <w:lang w:eastAsia="en-US"/>
        </w:rPr>
        <w:t>, котор</w:t>
      </w:r>
      <w:r w:rsidR="007D5E15">
        <w:rPr>
          <w:rFonts w:ascii="PT Astra Serif" w:eastAsiaTheme="minorHAnsi" w:hAnsi="PT Astra Serif" w:cstheme="minorBidi"/>
          <w:sz w:val="26"/>
          <w:szCs w:val="26"/>
          <w:lang w:eastAsia="en-US"/>
        </w:rPr>
        <w:t>ая</w:t>
      </w:r>
      <w:r w:rsidRPr="004C2FB0">
        <w:rPr>
          <w:rFonts w:ascii="PT Astra Serif" w:eastAsiaTheme="minorHAnsi" w:hAnsi="PT Astra Serif" w:cstheme="minorBidi"/>
          <w:sz w:val="26"/>
          <w:szCs w:val="26"/>
          <w:lang w:eastAsia="en-US"/>
        </w:rPr>
        <w:t xml:space="preserve"> особо подчеркива</w:t>
      </w:r>
      <w:r w:rsidR="007D5E15">
        <w:rPr>
          <w:rFonts w:ascii="PT Astra Serif" w:eastAsiaTheme="minorHAnsi" w:hAnsi="PT Astra Serif" w:cstheme="minorBidi"/>
          <w:sz w:val="26"/>
          <w:szCs w:val="26"/>
          <w:lang w:eastAsia="en-US"/>
        </w:rPr>
        <w:t>е</w:t>
      </w:r>
      <w:r w:rsidRPr="004C2FB0">
        <w:rPr>
          <w:rFonts w:ascii="PT Astra Serif" w:eastAsiaTheme="minorHAnsi" w:hAnsi="PT Astra Serif" w:cstheme="minorBidi"/>
          <w:sz w:val="26"/>
          <w:szCs w:val="26"/>
          <w:lang w:eastAsia="en-US"/>
        </w:rPr>
        <w:t xml:space="preserve">т, что план внеурочной деятельности – </w:t>
      </w:r>
      <w:r w:rsidRPr="007D5E15">
        <w:rPr>
          <w:rFonts w:ascii="PT Astra Serif" w:eastAsiaTheme="minorHAnsi" w:hAnsi="PT Astra Serif" w:cstheme="minorBidi"/>
          <w:b/>
          <w:sz w:val="26"/>
          <w:szCs w:val="26"/>
          <w:lang w:eastAsia="en-US"/>
        </w:rPr>
        <w:t>часть ООП</w:t>
      </w:r>
      <w:r w:rsidRPr="004C2FB0">
        <w:rPr>
          <w:rFonts w:ascii="PT Astra Serif" w:eastAsiaTheme="minorHAnsi" w:hAnsi="PT Astra Serif" w:cstheme="minorBidi"/>
          <w:sz w:val="26"/>
          <w:szCs w:val="26"/>
          <w:lang w:eastAsia="en-US"/>
        </w:rPr>
        <w:t xml:space="preserve">, и обязательным условием организации внеурочной деятельности является ее </w:t>
      </w:r>
      <w:r w:rsidRPr="00D64EBA">
        <w:rPr>
          <w:rFonts w:ascii="PT Astra Serif" w:eastAsiaTheme="minorHAnsi" w:hAnsi="PT Astra Serif" w:cstheme="minorBidi"/>
          <w:b/>
          <w:sz w:val="26"/>
          <w:szCs w:val="26"/>
          <w:lang w:eastAsia="en-US"/>
        </w:rPr>
        <w:t>воспитательная направленность</w:t>
      </w:r>
      <w:r w:rsidRPr="004C2FB0">
        <w:rPr>
          <w:rFonts w:ascii="PT Astra Serif" w:eastAsiaTheme="minorHAnsi" w:hAnsi="PT Astra Serif" w:cstheme="minorBidi"/>
          <w:sz w:val="26"/>
          <w:szCs w:val="26"/>
          <w:lang w:eastAsia="en-US"/>
        </w:rPr>
        <w:t xml:space="preserve">. </w:t>
      </w:r>
    </w:p>
    <w:p w:rsidR="008452C3" w:rsidRPr="00DA5ECA" w:rsidRDefault="008452C3" w:rsidP="00277877">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8452C3" w:rsidRPr="004C2FB0" w:rsidRDefault="00D64EBA" w:rsidP="002F5A8C">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Н</w:t>
      </w:r>
      <w:r w:rsidR="008452C3" w:rsidRPr="004C2FB0">
        <w:rPr>
          <w:rFonts w:ascii="PT Astra Serif" w:eastAsiaTheme="minorHAnsi" w:hAnsi="PT Astra Serif" w:cstheme="minorBidi"/>
          <w:sz w:val="26"/>
          <w:szCs w:val="26"/>
          <w:lang w:eastAsia="en-US"/>
        </w:rPr>
        <w:t>аправления внеурочной деятельности</w:t>
      </w:r>
      <w:r>
        <w:rPr>
          <w:rFonts w:ascii="PT Astra Serif" w:eastAsiaTheme="minorHAnsi" w:hAnsi="PT Astra Serif" w:cstheme="minorBidi"/>
          <w:sz w:val="26"/>
          <w:szCs w:val="26"/>
          <w:lang w:eastAsia="en-US"/>
        </w:rPr>
        <w:t>, представленные в ФОП НОО,</w:t>
      </w:r>
      <w:r w:rsidR="008452C3" w:rsidRPr="004C2FB0">
        <w:rPr>
          <w:rFonts w:ascii="PT Astra Serif" w:eastAsiaTheme="minorHAnsi" w:hAnsi="PT Astra Serif" w:cstheme="minorBidi"/>
          <w:sz w:val="26"/>
          <w:szCs w:val="26"/>
          <w:lang w:eastAsia="en-US"/>
        </w:rPr>
        <w:t xml:space="preserve"> </w:t>
      </w:r>
      <w:r w:rsidR="002817BD" w:rsidRPr="004C2FB0">
        <w:rPr>
          <w:rFonts w:ascii="PT Astra Serif" w:eastAsiaTheme="minorHAnsi" w:hAnsi="PT Astra Serif" w:cstheme="minorBidi"/>
          <w:sz w:val="26"/>
          <w:szCs w:val="26"/>
          <w:lang w:eastAsia="en-US"/>
        </w:rPr>
        <w:t xml:space="preserve">и их содержательное наполнение </w:t>
      </w:r>
      <w:r w:rsidR="008452C3" w:rsidRPr="004C2FB0">
        <w:rPr>
          <w:rFonts w:ascii="PT Astra Serif" w:eastAsiaTheme="minorHAnsi" w:hAnsi="PT Astra Serif" w:cstheme="minorBidi"/>
          <w:sz w:val="26"/>
          <w:szCs w:val="26"/>
          <w:lang w:eastAsia="en-US"/>
        </w:rPr>
        <w:t>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DA5ECA" w:rsidRPr="00DA5ECA" w:rsidRDefault="00DA5ECA" w:rsidP="00DA5EC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DA5ECA">
        <w:rPr>
          <w:rFonts w:ascii="PT Astra Serif" w:eastAsiaTheme="minorHAnsi" w:hAnsi="PT Astra Serif" w:cstheme="minorBidi"/>
          <w:sz w:val="26"/>
          <w:szCs w:val="26"/>
          <w:lang w:eastAsia="en-US"/>
        </w:rPr>
        <w:t>В образовательных организациях Томской области количество часов, отведенных на внеурочную деятельность в 202</w:t>
      </w:r>
      <w:r>
        <w:rPr>
          <w:rFonts w:ascii="PT Astra Serif" w:eastAsiaTheme="minorHAnsi" w:hAnsi="PT Astra Serif" w:cstheme="minorBidi"/>
          <w:sz w:val="26"/>
          <w:szCs w:val="26"/>
          <w:lang w:eastAsia="en-US"/>
        </w:rPr>
        <w:t>6</w:t>
      </w:r>
      <w:r w:rsidRPr="00DA5ECA">
        <w:rPr>
          <w:rFonts w:ascii="PT Astra Serif" w:eastAsiaTheme="minorHAnsi" w:hAnsi="PT Astra Serif" w:cstheme="minorBidi"/>
          <w:sz w:val="26"/>
          <w:szCs w:val="26"/>
          <w:lang w:eastAsia="en-US"/>
        </w:rPr>
        <w:t>-202</w:t>
      </w:r>
      <w:r>
        <w:rPr>
          <w:rFonts w:ascii="PT Astra Serif" w:eastAsiaTheme="minorHAnsi" w:hAnsi="PT Astra Serif" w:cstheme="minorBidi"/>
          <w:sz w:val="26"/>
          <w:szCs w:val="26"/>
          <w:lang w:eastAsia="en-US"/>
        </w:rPr>
        <w:t>7</w:t>
      </w:r>
      <w:r w:rsidRPr="00DA5ECA">
        <w:rPr>
          <w:rFonts w:ascii="PT Astra Serif" w:eastAsiaTheme="minorHAnsi" w:hAnsi="PT Astra Serif" w:cstheme="minorBidi"/>
          <w:sz w:val="26"/>
          <w:szCs w:val="26"/>
          <w:lang w:eastAsia="en-US"/>
        </w:rPr>
        <w:t xml:space="preserve"> учебном году, составляет не более 3 часов в неделю, включая курс внеурочной деятельности «Разговоры о важном» (инвариантная часть плана ВУД</w:t>
      </w:r>
      <w:r>
        <w:rPr>
          <w:rFonts w:ascii="PT Astra Serif" w:eastAsiaTheme="minorHAnsi" w:hAnsi="PT Astra Serif" w:cstheme="minorBidi"/>
          <w:sz w:val="26"/>
          <w:szCs w:val="26"/>
          <w:lang w:eastAsia="en-US"/>
        </w:rPr>
        <w:t xml:space="preserve">. </w:t>
      </w:r>
      <w:r w:rsidRPr="00DA5ECA">
        <w:rPr>
          <w:rFonts w:ascii="PT Astra Serif" w:eastAsiaTheme="minorHAnsi" w:hAnsi="PT Astra Serif" w:cstheme="minorBidi"/>
          <w:sz w:val="26"/>
          <w:szCs w:val="26"/>
          <w:lang w:eastAsia="en-US"/>
        </w:rPr>
        <w:t>Рабочая программа курса на учебный год, размещается на сайте Единое содержание общего образования: https:/</w:t>
      </w:r>
      <w:r>
        <w:rPr>
          <w:rFonts w:ascii="PT Astra Serif" w:eastAsiaTheme="minorHAnsi" w:hAnsi="PT Astra Serif" w:cstheme="minorBidi"/>
          <w:sz w:val="26"/>
          <w:szCs w:val="26"/>
          <w:lang w:eastAsia="en-US"/>
        </w:rPr>
        <w:t>/edsoo.ru/rabochie-programmy/</w:t>
      </w:r>
      <w:r w:rsidRPr="00DA5ECA">
        <w:rPr>
          <w:rFonts w:ascii="PT Astra Serif" w:eastAsiaTheme="minorHAnsi" w:hAnsi="PT Astra Serif" w:cstheme="minorBidi"/>
          <w:sz w:val="26"/>
          <w:szCs w:val="26"/>
          <w:lang w:eastAsia="en-US"/>
        </w:rPr>
        <w:t xml:space="preserve">). Два часа вариативной части плана ВУД общеобразовательные организации могут использовать по выбору обучающихся, запросов родителей (законных представителей), исходя из Стратегии научно-технологического развития Российской Федерации, а также особенностей реализации образовательных программ/соблюдения принципа преемственности уровней образования. </w:t>
      </w:r>
    </w:p>
    <w:p w:rsidR="00DA5ECA" w:rsidRPr="00DA5ECA" w:rsidRDefault="00DA5ECA" w:rsidP="00DA5EC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DA5ECA">
        <w:rPr>
          <w:rFonts w:ascii="PT Astra Serif" w:eastAsiaTheme="minorHAnsi" w:hAnsi="PT Astra Serif" w:cstheme="minorBidi"/>
          <w:sz w:val="26"/>
          <w:szCs w:val="26"/>
          <w:lang w:eastAsia="en-US"/>
        </w:rPr>
        <w:t>При наличии кадровых условий,  рекомендуется вариативные 2 часа использовать для введения в 1-4 классах курсов по каллиграфии и формированию читательской грамотности (например, программа курса ВУД «Раскрываем секреты текста» размещена на сайте https://edsoo.ru/).</w:t>
      </w:r>
    </w:p>
    <w:p w:rsidR="00DA5ECA" w:rsidRDefault="00DA5ECA" w:rsidP="00DA5EC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DA5ECA">
        <w:rPr>
          <w:rFonts w:ascii="PT Astra Serif" w:eastAsiaTheme="minorHAnsi" w:hAnsi="PT Astra Serif" w:cstheme="minorBidi"/>
          <w:sz w:val="26"/>
          <w:szCs w:val="26"/>
          <w:lang w:eastAsia="en-US"/>
        </w:rPr>
        <w:lastRenderedPageBreak/>
        <w:t>Также обращаем внимание, что на официальном сайте https://edsoo.ru/ размещена рабочая программа  курса внеурочной деятельности «Основы логики и алгоритмики», который будет полезен в достижении метапредметных образовательных результатов, закладывающих основы успешного обучения на уровне основного и среднего  образования.</w:t>
      </w:r>
    </w:p>
    <w:p w:rsidR="00DA5ECA" w:rsidRPr="004C2FB0" w:rsidRDefault="00DA5ECA" w:rsidP="00DA5ECA">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097B55" w:rsidRPr="004C2FB0" w:rsidRDefault="00097B55" w:rsidP="009432B6">
      <w:pPr>
        <w:pStyle w:val="ConsPlusNormal"/>
        <w:spacing w:before="100" w:beforeAutospacing="1" w:after="100" w:afterAutospacing="1" w:line="360" w:lineRule="auto"/>
        <w:ind w:firstLine="53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rsidR="008452C3" w:rsidRPr="004C2FB0" w:rsidRDefault="00097B55" w:rsidP="00E730C8">
      <w:pPr>
        <w:pStyle w:val="ConsPlusNormal"/>
        <w:spacing w:before="100" w:beforeAutospacing="1" w:after="100" w:afterAutospacing="1" w:line="360" w:lineRule="auto"/>
        <w:ind w:firstLine="539"/>
        <w:contextualSpacing/>
        <w:jc w:val="both"/>
        <w:rPr>
          <w:rFonts w:ascii="PT Astra Serif" w:eastAsiaTheme="minorHAnsi" w:hAnsi="PT Astra Serif" w:cstheme="minorBidi"/>
          <w:sz w:val="26"/>
          <w:szCs w:val="26"/>
          <w:lang w:eastAsia="en-US"/>
        </w:rPr>
      </w:pPr>
      <w:r w:rsidRPr="004C2FB0">
        <w:rPr>
          <w:rFonts w:ascii="PT Astra Serif" w:eastAsiaTheme="minorHAnsi" w:hAnsi="PT Astra Serif" w:cstheme="minorBidi"/>
          <w:sz w:val="26"/>
          <w:szCs w:val="26"/>
          <w:lang w:eastAsia="en-US"/>
        </w:rP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B39E7" w:rsidRPr="004C2FB0" w:rsidRDefault="002B39E7" w:rsidP="00F91F3F">
      <w:pPr>
        <w:pStyle w:val="ConsPlusTitle"/>
        <w:spacing w:before="100" w:beforeAutospacing="1" w:after="100" w:afterAutospacing="1" w:line="360" w:lineRule="auto"/>
        <w:ind w:firstLine="540"/>
        <w:contextualSpacing/>
        <w:jc w:val="center"/>
        <w:outlineLvl w:val="2"/>
        <w:rPr>
          <w:rFonts w:ascii="PT Astra Serif" w:eastAsiaTheme="minorHAnsi" w:hAnsi="PT Astra Serif" w:cstheme="minorBidi"/>
          <w:sz w:val="26"/>
          <w:szCs w:val="26"/>
          <w:lang w:eastAsia="en-US"/>
        </w:rPr>
      </w:pPr>
    </w:p>
    <w:sectPr w:rsidR="002B39E7" w:rsidRPr="004C2FB0" w:rsidSect="00777772">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93" w:rsidRDefault="000B0F93" w:rsidP="00DC61B2">
      <w:pPr>
        <w:spacing w:after="0" w:line="240" w:lineRule="auto"/>
      </w:pPr>
      <w:r>
        <w:separator/>
      </w:r>
    </w:p>
  </w:endnote>
  <w:endnote w:type="continuationSeparator" w:id="0">
    <w:p w:rsidR="000B0F93" w:rsidRDefault="000B0F93" w:rsidP="00DC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93" w:rsidRDefault="000B0F93" w:rsidP="00DC61B2">
      <w:pPr>
        <w:spacing w:after="0" w:line="240" w:lineRule="auto"/>
      </w:pPr>
      <w:r>
        <w:separator/>
      </w:r>
    </w:p>
  </w:footnote>
  <w:footnote w:type="continuationSeparator" w:id="0">
    <w:p w:rsidR="000B0F93" w:rsidRDefault="000B0F93" w:rsidP="00DC61B2">
      <w:pPr>
        <w:spacing w:after="0" w:line="240" w:lineRule="auto"/>
      </w:pPr>
      <w:r>
        <w:continuationSeparator/>
      </w:r>
    </w:p>
  </w:footnote>
  <w:footnote w:id="1">
    <w:p w:rsidR="00705761" w:rsidRDefault="00705761" w:rsidP="00705761">
      <w:pPr>
        <w:pStyle w:val="FootnoteText"/>
      </w:pPr>
      <w:r>
        <w:rPr>
          <w:rStyle w:val="FootnoteReference"/>
        </w:rPr>
        <w:footnoteRef/>
      </w:r>
      <w:r>
        <w:t xml:space="preserve"> В действующей редакции ФОП НОО  осталось указание на 16 часов в неделю в сентябре-октябре, хотя выше отмечалось, что в соответствии с нормами </w:t>
      </w:r>
      <w:r w:rsidRPr="00705761">
        <w:t xml:space="preserve">санитарных правил СП 2.4.3648-20 </w:t>
      </w:r>
      <w:r>
        <w:t xml:space="preserve">, п. </w:t>
      </w:r>
      <w:r w:rsidRPr="00705761">
        <w:t xml:space="preserve">3.4.16. </w:t>
      </w:r>
      <w:r>
        <w:t>Обучение в 1 классе осуществляется с соблюдением следующих требований:</w:t>
      </w:r>
    </w:p>
    <w:p w:rsidR="00705761" w:rsidRDefault="00705761" w:rsidP="00705761">
      <w:pPr>
        <w:pStyle w:val="FootnoteText"/>
      </w:pPr>
      <w:r>
        <w:t>учебные занятия проводятся по 5-дневной учебной неделе и только в первую смену,</w:t>
      </w:r>
    </w:p>
    <w:p w:rsidR="00705761" w:rsidRDefault="00705761" w:rsidP="00705761">
      <w:pPr>
        <w:pStyle w:val="FootnoteText"/>
      </w:pPr>
      <w:r>
        <w:t>обучение в первом полугодии: в сентябре, октябре - по 3 урока в день по 35 минут каждый</w:t>
      </w:r>
      <w:bookmarkStart w:id="0" w:name="_GoBack"/>
      <w:bookmarkEnd w:id="0"/>
      <w:r>
        <w:t>, в ноябре-декабре - по 4 урока в день по 35 минут каждый; в январе - мае - по 4 урока в день по 40 минут каждый,</w:t>
      </w:r>
    </w:p>
    <w:p w:rsidR="00705761" w:rsidRDefault="00705761" w:rsidP="00705761">
      <w:pPr>
        <w:pStyle w:val="FootnoteText"/>
      </w:pPr>
      <w:r>
        <w:t>в середине учебного дня организуется динамическая пауза продолжительностью не менее 40 минут,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pt;height:19.8pt;visibility:visible;mso-wrap-style:square" o:bullet="t">
        <v:imagedata r:id="rId1" o:title=""/>
      </v:shape>
    </w:pict>
  </w:numPicBullet>
  <w:abstractNum w:abstractNumId="0" w15:restartNumberingAfterBreak="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200F28"/>
    <w:multiLevelType w:val="hybridMultilevel"/>
    <w:tmpl w:val="5C72D6CC"/>
    <w:lvl w:ilvl="0" w:tplc="FA3C5BA2">
      <w:start w:val="1"/>
      <w:numFmt w:val="bullet"/>
      <w:lvlText w:val=""/>
      <w:lvlPicBulletId w:val="0"/>
      <w:lvlJc w:val="left"/>
      <w:pPr>
        <w:tabs>
          <w:tab w:val="num" w:pos="720"/>
        </w:tabs>
        <w:ind w:left="720" w:hanging="360"/>
      </w:pPr>
      <w:rPr>
        <w:rFonts w:ascii="Symbol" w:hAnsi="Symbol" w:hint="default"/>
      </w:rPr>
    </w:lvl>
    <w:lvl w:ilvl="1" w:tplc="B666F070" w:tentative="1">
      <w:start w:val="1"/>
      <w:numFmt w:val="bullet"/>
      <w:lvlText w:val=""/>
      <w:lvlJc w:val="left"/>
      <w:pPr>
        <w:tabs>
          <w:tab w:val="num" w:pos="1440"/>
        </w:tabs>
        <w:ind w:left="1440" w:hanging="360"/>
      </w:pPr>
      <w:rPr>
        <w:rFonts w:ascii="Symbol" w:hAnsi="Symbol" w:hint="default"/>
      </w:rPr>
    </w:lvl>
    <w:lvl w:ilvl="2" w:tplc="9AB6A3EA" w:tentative="1">
      <w:start w:val="1"/>
      <w:numFmt w:val="bullet"/>
      <w:lvlText w:val=""/>
      <w:lvlJc w:val="left"/>
      <w:pPr>
        <w:tabs>
          <w:tab w:val="num" w:pos="2160"/>
        </w:tabs>
        <w:ind w:left="2160" w:hanging="360"/>
      </w:pPr>
      <w:rPr>
        <w:rFonts w:ascii="Symbol" w:hAnsi="Symbol" w:hint="default"/>
      </w:rPr>
    </w:lvl>
    <w:lvl w:ilvl="3" w:tplc="DE748590" w:tentative="1">
      <w:start w:val="1"/>
      <w:numFmt w:val="bullet"/>
      <w:lvlText w:val=""/>
      <w:lvlJc w:val="left"/>
      <w:pPr>
        <w:tabs>
          <w:tab w:val="num" w:pos="2880"/>
        </w:tabs>
        <w:ind w:left="2880" w:hanging="360"/>
      </w:pPr>
      <w:rPr>
        <w:rFonts w:ascii="Symbol" w:hAnsi="Symbol" w:hint="default"/>
      </w:rPr>
    </w:lvl>
    <w:lvl w:ilvl="4" w:tplc="612ADF8E" w:tentative="1">
      <w:start w:val="1"/>
      <w:numFmt w:val="bullet"/>
      <w:lvlText w:val=""/>
      <w:lvlJc w:val="left"/>
      <w:pPr>
        <w:tabs>
          <w:tab w:val="num" w:pos="3600"/>
        </w:tabs>
        <w:ind w:left="3600" w:hanging="360"/>
      </w:pPr>
      <w:rPr>
        <w:rFonts w:ascii="Symbol" w:hAnsi="Symbol" w:hint="default"/>
      </w:rPr>
    </w:lvl>
    <w:lvl w:ilvl="5" w:tplc="01902DE8" w:tentative="1">
      <w:start w:val="1"/>
      <w:numFmt w:val="bullet"/>
      <w:lvlText w:val=""/>
      <w:lvlJc w:val="left"/>
      <w:pPr>
        <w:tabs>
          <w:tab w:val="num" w:pos="4320"/>
        </w:tabs>
        <w:ind w:left="4320" w:hanging="360"/>
      </w:pPr>
      <w:rPr>
        <w:rFonts w:ascii="Symbol" w:hAnsi="Symbol" w:hint="default"/>
      </w:rPr>
    </w:lvl>
    <w:lvl w:ilvl="6" w:tplc="88F47060" w:tentative="1">
      <w:start w:val="1"/>
      <w:numFmt w:val="bullet"/>
      <w:lvlText w:val=""/>
      <w:lvlJc w:val="left"/>
      <w:pPr>
        <w:tabs>
          <w:tab w:val="num" w:pos="5040"/>
        </w:tabs>
        <w:ind w:left="5040" w:hanging="360"/>
      </w:pPr>
      <w:rPr>
        <w:rFonts w:ascii="Symbol" w:hAnsi="Symbol" w:hint="default"/>
      </w:rPr>
    </w:lvl>
    <w:lvl w:ilvl="7" w:tplc="B4DE24B2" w:tentative="1">
      <w:start w:val="1"/>
      <w:numFmt w:val="bullet"/>
      <w:lvlText w:val=""/>
      <w:lvlJc w:val="left"/>
      <w:pPr>
        <w:tabs>
          <w:tab w:val="num" w:pos="5760"/>
        </w:tabs>
        <w:ind w:left="5760" w:hanging="360"/>
      </w:pPr>
      <w:rPr>
        <w:rFonts w:ascii="Symbol" w:hAnsi="Symbol" w:hint="default"/>
      </w:rPr>
    </w:lvl>
    <w:lvl w:ilvl="8" w:tplc="2A182D5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8222EB"/>
    <w:multiLevelType w:val="hybridMultilevel"/>
    <w:tmpl w:val="9D98497A"/>
    <w:lvl w:ilvl="0" w:tplc="275AFC62">
      <w:start w:val="4"/>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165854">
      <w:start w:val="1"/>
      <w:numFmt w:val="lowerLetter"/>
      <w:lvlText w:val="%2"/>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130E466">
      <w:start w:val="1"/>
      <w:numFmt w:val="lowerRoman"/>
      <w:lvlText w:val="%3"/>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FA3BEE">
      <w:start w:val="1"/>
      <w:numFmt w:val="decimal"/>
      <w:lvlText w:val="%4"/>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FB4BE2C">
      <w:start w:val="1"/>
      <w:numFmt w:val="lowerLetter"/>
      <w:lvlText w:val="%5"/>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2C174A">
      <w:start w:val="1"/>
      <w:numFmt w:val="lowerRoman"/>
      <w:lvlText w:val="%6"/>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001D50">
      <w:start w:val="1"/>
      <w:numFmt w:val="decimal"/>
      <w:lvlText w:val="%7"/>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ECE0B6">
      <w:start w:val="1"/>
      <w:numFmt w:val="lowerLetter"/>
      <w:lvlText w:val="%8"/>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0E8F9A">
      <w:start w:val="1"/>
      <w:numFmt w:val="lowerRoman"/>
      <w:lvlText w:val="%9"/>
      <w:lvlJc w:val="left"/>
      <w:pPr>
        <w:ind w:left="68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F440922"/>
    <w:multiLevelType w:val="hybridMultilevel"/>
    <w:tmpl w:val="904E92D6"/>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0DB5EA8"/>
    <w:multiLevelType w:val="hybridMultilevel"/>
    <w:tmpl w:val="4692D156"/>
    <w:lvl w:ilvl="0" w:tplc="678AA8EA">
      <w:start w:val="1"/>
      <w:numFmt w:val="decimal"/>
      <w:lvlText w:val="%1."/>
      <w:lvlJc w:val="left"/>
      <w:pPr>
        <w:ind w:left="1138" w:hanging="360"/>
      </w:pPr>
      <w:rPr>
        <w:rFonts w:hint="default"/>
        <w:b/>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6" w15:restartNumberingAfterBreak="0">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92E1CF3"/>
    <w:multiLevelType w:val="hybridMultilevel"/>
    <w:tmpl w:val="C4244182"/>
    <w:lvl w:ilvl="0" w:tplc="78803BCA">
      <w:start w:val="1"/>
      <w:numFmt w:val="decimal"/>
      <w:lvlText w:val="%1)"/>
      <w:lvlJc w:val="left"/>
      <w:pPr>
        <w:ind w:left="1138" w:hanging="360"/>
      </w:pPr>
      <w:rPr>
        <w:rFonts w:hint="default"/>
        <w:b w:val="0"/>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8" w15:restartNumberingAfterBreak="0">
    <w:nsid w:val="4DE46D33"/>
    <w:multiLevelType w:val="hybridMultilevel"/>
    <w:tmpl w:val="904E92D6"/>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FB31E94"/>
    <w:multiLevelType w:val="hybridMultilevel"/>
    <w:tmpl w:val="0F6853B8"/>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6487486B"/>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93D0C7D"/>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2"/>
  </w:num>
  <w:num w:numId="3">
    <w:abstractNumId w:val="9"/>
  </w:num>
  <w:num w:numId="4">
    <w:abstractNumId w:val="14"/>
  </w:num>
  <w:num w:numId="5">
    <w:abstractNumId w:val="6"/>
  </w:num>
  <w:num w:numId="6">
    <w:abstractNumId w:val="3"/>
  </w:num>
  <w:num w:numId="7">
    <w:abstractNumId w:val="12"/>
  </w:num>
  <w:num w:numId="8">
    <w:abstractNumId w:val="15"/>
  </w:num>
  <w:num w:numId="9">
    <w:abstractNumId w:val="0"/>
  </w:num>
  <w:num w:numId="10">
    <w:abstractNumId w:val="13"/>
  </w:num>
  <w:num w:numId="11">
    <w:abstractNumId w:val="1"/>
  </w:num>
  <w:num w:numId="12">
    <w:abstractNumId w:val="11"/>
  </w:num>
  <w:num w:numId="13">
    <w:abstractNumId w:val="10"/>
  </w:num>
  <w:num w:numId="14">
    <w:abstractNumId w:val="4"/>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20F4"/>
    <w:rsid w:val="00005235"/>
    <w:rsid w:val="00020742"/>
    <w:rsid w:val="00031CA8"/>
    <w:rsid w:val="0003273E"/>
    <w:rsid w:val="00035BC8"/>
    <w:rsid w:val="00046AE4"/>
    <w:rsid w:val="0005124A"/>
    <w:rsid w:val="00083AC0"/>
    <w:rsid w:val="00097B55"/>
    <w:rsid w:val="000B0406"/>
    <w:rsid w:val="000B0F93"/>
    <w:rsid w:val="000C1A02"/>
    <w:rsid w:val="000C7D5A"/>
    <w:rsid w:val="000F5FC8"/>
    <w:rsid w:val="001244B1"/>
    <w:rsid w:val="00126FB4"/>
    <w:rsid w:val="0012791A"/>
    <w:rsid w:val="00142C23"/>
    <w:rsid w:val="00146DF6"/>
    <w:rsid w:val="00160BE6"/>
    <w:rsid w:val="00167568"/>
    <w:rsid w:val="00185410"/>
    <w:rsid w:val="00194ED1"/>
    <w:rsid w:val="001B0A8A"/>
    <w:rsid w:val="001B476E"/>
    <w:rsid w:val="001D23CC"/>
    <w:rsid w:val="001E0C75"/>
    <w:rsid w:val="001F4B90"/>
    <w:rsid w:val="0024597D"/>
    <w:rsid w:val="00245A61"/>
    <w:rsid w:val="002530AA"/>
    <w:rsid w:val="00276C88"/>
    <w:rsid w:val="00277877"/>
    <w:rsid w:val="002817BD"/>
    <w:rsid w:val="002A6E0B"/>
    <w:rsid w:val="002B39E7"/>
    <w:rsid w:val="002C1666"/>
    <w:rsid w:val="002D3167"/>
    <w:rsid w:val="002D53AC"/>
    <w:rsid w:val="002F5A8C"/>
    <w:rsid w:val="003121AD"/>
    <w:rsid w:val="00320169"/>
    <w:rsid w:val="00322AC2"/>
    <w:rsid w:val="00360EFE"/>
    <w:rsid w:val="00366D52"/>
    <w:rsid w:val="0038641B"/>
    <w:rsid w:val="003938AA"/>
    <w:rsid w:val="003A01E0"/>
    <w:rsid w:val="003B3CB8"/>
    <w:rsid w:val="003D0749"/>
    <w:rsid w:val="003E1AA8"/>
    <w:rsid w:val="003F45E6"/>
    <w:rsid w:val="00407294"/>
    <w:rsid w:val="00407F2A"/>
    <w:rsid w:val="00417519"/>
    <w:rsid w:val="0043206A"/>
    <w:rsid w:val="00441FB1"/>
    <w:rsid w:val="004658CE"/>
    <w:rsid w:val="00474AEB"/>
    <w:rsid w:val="004A18A8"/>
    <w:rsid w:val="004A2505"/>
    <w:rsid w:val="004C2FB0"/>
    <w:rsid w:val="004D5729"/>
    <w:rsid w:val="004E05A7"/>
    <w:rsid w:val="004F7DA4"/>
    <w:rsid w:val="0050385D"/>
    <w:rsid w:val="00522F66"/>
    <w:rsid w:val="00526A89"/>
    <w:rsid w:val="0053317E"/>
    <w:rsid w:val="00563A75"/>
    <w:rsid w:val="00570599"/>
    <w:rsid w:val="00572945"/>
    <w:rsid w:val="005B1A6F"/>
    <w:rsid w:val="005C2EB7"/>
    <w:rsid w:val="006059EC"/>
    <w:rsid w:val="00630D81"/>
    <w:rsid w:val="006338EE"/>
    <w:rsid w:val="0064312E"/>
    <w:rsid w:val="006764CB"/>
    <w:rsid w:val="0069646E"/>
    <w:rsid w:val="006C7234"/>
    <w:rsid w:val="006D6A8D"/>
    <w:rsid w:val="006E3BB0"/>
    <w:rsid w:val="006F5654"/>
    <w:rsid w:val="00705761"/>
    <w:rsid w:val="0071329A"/>
    <w:rsid w:val="0071788A"/>
    <w:rsid w:val="0072612C"/>
    <w:rsid w:val="00760AC9"/>
    <w:rsid w:val="007724F9"/>
    <w:rsid w:val="00774143"/>
    <w:rsid w:val="00777772"/>
    <w:rsid w:val="007868F6"/>
    <w:rsid w:val="007B1853"/>
    <w:rsid w:val="007D5E15"/>
    <w:rsid w:val="00800F94"/>
    <w:rsid w:val="00801F49"/>
    <w:rsid w:val="008452C3"/>
    <w:rsid w:val="008546C3"/>
    <w:rsid w:val="00860496"/>
    <w:rsid w:val="00873B94"/>
    <w:rsid w:val="00886D20"/>
    <w:rsid w:val="008B0E30"/>
    <w:rsid w:val="008C14DD"/>
    <w:rsid w:val="008C7755"/>
    <w:rsid w:val="008D5E52"/>
    <w:rsid w:val="008E0817"/>
    <w:rsid w:val="00906565"/>
    <w:rsid w:val="0091503F"/>
    <w:rsid w:val="009432B6"/>
    <w:rsid w:val="0095532A"/>
    <w:rsid w:val="00960AB9"/>
    <w:rsid w:val="009747D4"/>
    <w:rsid w:val="00982841"/>
    <w:rsid w:val="009833E2"/>
    <w:rsid w:val="00990EA7"/>
    <w:rsid w:val="009B20F4"/>
    <w:rsid w:val="009B78F6"/>
    <w:rsid w:val="009F0E93"/>
    <w:rsid w:val="00A1793E"/>
    <w:rsid w:val="00A358C9"/>
    <w:rsid w:val="00A8742E"/>
    <w:rsid w:val="00AA2447"/>
    <w:rsid w:val="00AB36C3"/>
    <w:rsid w:val="00AB3741"/>
    <w:rsid w:val="00AB5A58"/>
    <w:rsid w:val="00AB63E3"/>
    <w:rsid w:val="00AD025D"/>
    <w:rsid w:val="00AD58A9"/>
    <w:rsid w:val="00B143E9"/>
    <w:rsid w:val="00B210A1"/>
    <w:rsid w:val="00B255AB"/>
    <w:rsid w:val="00B34CF6"/>
    <w:rsid w:val="00B73F4A"/>
    <w:rsid w:val="00B92126"/>
    <w:rsid w:val="00B978A5"/>
    <w:rsid w:val="00BB7697"/>
    <w:rsid w:val="00BD5589"/>
    <w:rsid w:val="00C20433"/>
    <w:rsid w:val="00C25DD0"/>
    <w:rsid w:val="00C44027"/>
    <w:rsid w:val="00C90DB4"/>
    <w:rsid w:val="00C91921"/>
    <w:rsid w:val="00CA5368"/>
    <w:rsid w:val="00CD7328"/>
    <w:rsid w:val="00CE0EB3"/>
    <w:rsid w:val="00D135A7"/>
    <w:rsid w:val="00D36F31"/>
    <w:rsid w:val="00D41EF8"/>
    <w:rsid w:val="00D4656A"/>
    <w:rsid w:val="00D64EBA"/>
    <w:rsid w:val="00D64FE9"/>
    <w:rsid w:val="00D6569F"/>
    <w:rsid w:val="00D67FED"/>
    <w:rsid w:val="00D72A79"/>
    <w:rsid w:val="00D72B3D"/>
    <w:rsid w:val="00D927CC"/>
    <w:rsid w:val="00DA5ECA"/>
    <w:rsid w:val="00DC1FD9"/>
    <w:rsid w:val="00DC61B2"/>
    <w:rsid w:val="00DE40AC"/>
    <w:rsid w:val="00E1462F"/>
    <w:rsid w:val="00E47DD7"/>
    <w:rsid w:val="00E730C8"/>
    <w:rsid w:val="00E86CC9"/>
    <w:rsid w:val="00E93F9B"/>
    <w:rsid w:val="00E962ED"/>
    <w:rsid w:val="00EB6DF1"/>
    <w:rsid w:val="00EE768D"/>
    <w:rsid w:val="00F0330A"/>
    <w:rsid w:val="00F25B06"/>
    <w:rsid w:val="00F2650A"/>
    <w:rsid w:val="00F34485"/>
    <w:rsid w:val="00F91F3F"/>
    <w:rsid w:val="00FA110C"/>
    <w:rsid w:val="00FB4429"/>
    <w:rsid w:val="00FB6AAB"/>
    <w:rsid w:val="00FC0AFF"/>
    <w:rsid w:val="00FC776F"/>
    <w:rsid w:val="00FE5B24"/>
    <w:rsid w:val="00FF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ED4827"/>
  <w15:docId w15:val="{88E19144-73D6-4DBA-83AB-1B71CC89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697"/>
  </w:style>
  <w:style w:type="paragraph" w:styleId="Heading2">
    <w:name w:val="heading 2"/>
    <w:basedOn w:val="Normal"/>
    <w:next w:val="Normal"/>
    <w:link w:val="Heading2Char"/>
    <w:uiPriority w:val="9"/>
    <w:semiHidden/>
    <w:unhideWhenUsed/>
    <w:qFormat/>
    <w:rsid w:val="008604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604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BB7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7697"/>
    <w:pPr>
      <w:widowControl w:val="0"/>
      <w:autoSpaceDE w:val="0"/>
      <w:autoSpaceDN w:val="0"/>
      <w:spacing w:after="0" w:line="240" w:lineRule="auto"/>
    </w:pPr>
    <w:rPr>
      <w:rFonts w:ascii="Calibri" w:eastAsia="Times New Roman" w:hAnsi="Calibri" w:cs="Calibri"/>
      <w:b/>
      <w:szCs w:val="20"/>
      <w:lang w:eastAsia="ru-RU"/>
    </w:rPr>
  </w:style>
  <w:style w:type="table" w:customStyle="1" w:styleId="TableGrid">
    <w:name w:val="TableGrid"/>
    <w:rsid w:val="00800F94"/>
    <w:pPr>
      <w:spacing w:after="0" w:line="240" w:lineRule="auto"/>
    </w:pPr>
    <w:rPr>
      <w:rFonts w:eastAsia="Times New Roman"/>
      <w:lang w:eastAsia="ru-RU"/>
    </w:rPr>
    <w:tblPr>
      <w:tblCellMar>
        <w:top w:w="0" w:type="dxa"/>
        <w:left w:w="0" w:type="dxa"/>
        <w:bottom w:w="0" w:type="dxa"/>
        <w:right w:w="0" w:type="dxa"/>
      </w:tblCellMar>
    </w:tblPr>
  </w:style>
  <w:style w:type="character" w:styleId="Hyperlink">
    <w:name w:val="Hyperlink"/>
    <w:basedOn w:val="DefaultParagraphFont"/>
    <w:uiPriority w:val="99"/>
    <w:unhideWhenUsed/>
    <w:rsid w:val="00B92126"/>
    <w:rPr>
      <w:color w:val="0563C1" w:themeColor="hyperlink"/>
      <w:u w:val="single"/>
    </w:rPr>
  </w:style>
  <w:style w:type="character" w:styleId="FollowedHyperlink">
    <w:name w:val="FollowedHyperlink"/>
    <w:basedOn w:val="DefaultParagraphFont"/>
    <w:uiPriority w:val="99"/>
    <w:semiHidden/>
    <w:unhideWhenUsed/>
    <w:rsid w:val="00B92126"/>
    <w:rPr>
      <w:color w:val="954F72" w:themeColor="followedHyperlink"/>
      <w:u w:val="single"/>
    </w:rPr>
  </w:style>
  <w:style w:type="paragraph" w:styleId="ListParagraph">
    <w:name w:val="List Paragraph"/>
    <w:basedOn w:val="Normal"/>
    <w:uiPriority w:val="34"/>
    <w:qFormat/>
    <w:rsid w:val="00F0330A"/>
    <w:pPr>
      <w:ind w:left="720"/>
      <w:contextualSpacing/>
    </w:pPr>
  </w:style>
  <w:style w:type="character" w:customStyle="1" w:styleId="Heading3Char">
    <w:name w:val="Heading 3 Char"/>
    <w:basedOn w:val="DefaultParagraphFont"/>
    <w:link w:val="Heading3"/>
    <w:uiPriority w:val="9"/>
    <w:semiHidden/>
    <w:rsid w:val="00860496"/>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86049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72A79"/>
    <w:rPr>
      <w:rFonts w:ascii="Times New Roman" w:hAnsi="Times New Roman" w:cs="Times New Roman"/>
      <w:sz w:val="24"/>
      <w:szCs w:val="24"/>
    </w:rPr>
  </w:style>
  <w:style w:type="character" w:customStyle="1" w:styleId="1">
    <w:name w:val="Неразрешенное упоминание1"/>
    <w:basedOn w:val="DefaultParagraphFont"/>
    <w:uiPriority w:val="99"/>
    <w:semiHidden/>
    <w:unhideWhenUsed/>
    <w:rsid w:val="008C14DD"/>
    <w:rPr>
      <w:color w:val="605E5C"/>
      <w:shd w:val="clear" w:color="auto" w:fill="E1DFDD"/>
    </w:rPr>
  </w:style>
  <w:style w:type="paragraph" w:styleId="Header">
    <w:name w:val="header"/>
    <w:basedOn w:val="Normal"/>
    <w:link w:val="HeaderChar"/>
    <w:unhideWhenUsed/>
    <w:rsid w:val="00DC61B2"/>
    <w:pPr>
      <w:tabs>
        <w:tab w:val="center" w:pos="4677"/>
        <w:tab w:val="right" w:pos="9355"/>
      </w:tabs>
      <w:spacing w:after="0" w:line="240" w:lineRule="auto"/>
    </w:pPr>
  </w:style>
  <w:style w:type="character" w:customStyle="1" w:styleId="HeaderChar">
    <w:name w:val="Header Char"/>
    <w:basedOn w:val="DefaultParagraphFont"/>
    <w:link w:val="Header"/>
    <w:rsid w:val="00DC61B2"/>
  </w:style>
  <w:style w:type="paragraph" w:styleId="Footer">
    <w:name w:val="footer"/>
    <w:basedOn w:val="Normal"/>
    <w:link w:val="FooterChar"/>
    <w:uiPriority w:val="99"/>
    <w:unhideWhenUsed/>
    <w:rsid w:val="00DC61B2"/>
    <w:pPr>
      <w:tabs>
        <w:tab w:val="center" w:pos="4677"/>
        <w:tab w:val="right" w:pos="9355"/>
      </w:tabs>
      <w:spacing w:after="0" w:line="240" w:lineRule="auto"/>
    </w:pPr>
  </w:style>
  <w:style w:type="character" w:customStyle="1" w:styleId="FooterChar">
    <w:name w:val="Footer Char"/>
    <w:basedOn w:val="DefaultParagraphFont"/>
    <w:link w:val="Footer"/>
    <w:uiPriority w:val="99"/>
    <w:rsid w:val="00DC61B2"/>
  </w:style>
  <w:style w:type="paragraph" w:styleId="BalloonText">
    <w:name w:val="Balloon Text"/>
    <w:basedOn w:val="Normal"/>
    <w:link w:val="BalloonTextChar"/>
    <w:uiPriority w:val="99"/>
    <w:semiHidden/>
    <w:unhideWhenUsed/>
    <w:rsid w:val="00DE4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0AC"/>
    <w:rPr>
      <w:rFonts w:ascii="Tahoma" w:hAnsi="Tahoma" w:cs="Tahoma"/>
      <w:sz w:val="16"/>
      <w:szCs w:val="16"/>
    </w:rPr>
  </w:style>
  <w:style w:type="character" w:styleId="CommentReference">
    <w:name w:val="annotation reference"/>
    <w:basedOn w:val="DefaultParagraphFont"/>
    <w:uiPriority w:val="99"/>
    <w:semiHidden/>
    <w:unhideWhenUsed/>
    <w:rsid w:val="000C1A02"/>
    <w:rPr>
      <w:sz w:val="16"/>
      <w:szCs w:val="16"/>
    </w:rPr>
  </w:style>
  <w:style w:type="paragraph" w:styleId="CommentText">
    <w:name w:val="annotation text"/>
    <w:basedOn w:val="Normal"/>
    <w:link w:val="CommentTextChar"/>
    <w:uiPriority w:val="99"/>
    <w:semiHidden/>
    <w:unhideWhenUsed/>
    <w:rsid w:val="000C1A02"/>
    <w:pPr>
      <w:spacing w:line="240" w:lineRule="auto"/>
    </w:pPr>
    <w:rPr>
      <w:sz w:val="20"/>
      <w:szCs w:val="20"/>
    </w:rPr>
  </w:style>
  <w:style w:type="character" w:customStyle="1" w:styleId="CommentTextChar">
    <w:name w:val="Comment Text Char"/>
    <w:basedOn w:val="DefaultParagraphFont"/>
    <w:link w:val="CommentText"/>
    <w:uiPriority w:val="99"/>
    <w:semiHidden/>
    <w:rsid w:val="000C1A02"/>
    <w:rPr>
      <w:sz w:val="20"/>
      <w:szCs w:val="20"/>
    </w:rPr>
  </w:style>
  <w:style w:type="paragraph" w:styleId="CommentSubject">
    <w:name w:val="annotation subject"/>
    <w:basedOn w:val="CommentText"/>
    <w:next w:val="CommentText"/>
    <w:link w:val="CommentSubjectChar"/>
    <w:uiPriority w:val="99"/>
    <w:semiHidden/>
    <w:unhideWhenUsed/>
    <w:rsid w:val="000C1A02"/>
    <w:rPr>
      <w:b/>
      <w:bCs/>
    </w:rPr>
  </w:style>
  <w:style w:type="character" w:customStyle="1" w:styleId="CommentSubjectChar">
    <w:name w:val="Comment Subject Char"/>
    <w:basedOn w:val="CommentTextChar"/>
    <w:link w:val="CommentSubject"/>
    <w:uiPriority w:val="99"/>
    <w:semiHidden/>
    <w:rsid w:val="000C1A02"/>
    <w:rPr>
      <w:b/>
      <w:bCs/>
      <w:sz w:val="20"/>
      <w:szCs w:val="20"/>
    </w:rPr>
  </w:style>
  <w:style w:type="character" w:customStyle="1" w:styleId="2">
    <w:name w:val="Неразрешенное упоминание2"/>
    <w:basedOn w:val="DefaultParagraphFont"/>
    <w:uiPriority w:val="99"/>
    <w:semiHidden/>
    <w:unhideWhenUsed/>
    <w:rsid w:val="009833E2"/>
    <w:rPr>
      <w:color w:val="605E5C"/>
      <w:shd w:val="clear" w:color="auto" w:fill="E1DFDD"/>
    </w:rPr>
  </w:style>
  <w:style w:type="paragraph" w:customStyle="1" w:styleId="a">
    <w:name w:val="ФИО"/>
    <w:basedOn w:val="Normal"/>
    <w:link w:val="a0"/>
    <w:rsid w:val="009833E2"/>
    <w:pPr>
      <w:spacing w:after="0" w:line="240" w:lineRule="auto"/>
    </w:pPr>
    <w:rPr>
      <w:rFonts w:ascii="Times New Roman" w:eastAsia="Times New Roman" w:hAnsi="Times New Roman" w:cs="Times New Roman"/>
      <w:b/>
      <w:sz w:val="24"/>
      <w:szCs w:val="24"/>
      <w:lang w:eastAsia="ru-RU"/>
    </w:rPr>
  </w:style>
  <w:style w:type="paragraph" w:customStyle="1" w:styleId="a1">
    <w:name w:val="Исполнитель"/>
    <w:basedOn w:val="Normal"/>
    <w:autoRedefine/>
    <w:rsid w:val="009833E2"/>
    <w:pPr>
      <w:spacing w:after="0" w:line="240" w:lineRule="auto"/>
      <w:ind w:left="-108"/>
    </w:pPr>
    <w:rPr>
      <w:rFonts w:ascii="Times New Roman" w:eastAsia="Times New Roman" w:hAnsi="Times New Roman" w:cs="Times New Roman"/>
      <w:sz w:val="20"/>
      <w:szCs w:val="24"/>
      <w:lang w:eastAsia="ru-RU"/>
    </w:rPr>
  </w:style>
  <w:style w:type="character" w:customStyle="1" w:styleId="a0">
    <w:name w:val="ФИО Знак"/>
    <w:link w:val="a"/>
    <w:rsid w:val="009833E2"/>
    <w:rPr>
      <w:rFonts w:ascii="Times New Roman" w:eastAsia="Times New Roman" w:hAnsi="Times New Roman" w:cs="Times New Roman"/>
      <w:b/>
      <w:sz w:val="24"/>
      <w:szCs w:val="24"/>
      <w:lang w:eastAsia="ru-RU"/>
    </w:rPr>
  </w:style>
  <w:style w:type="paragraph" w:styleId="Subtitle">
    <w:name w:val="Subtitle"/>
    <w:basedOn w:val="Normal"/>
    <w:link w:val="SubtitleChar"/>
    <w:qFormat/>
    <w:rsid w:val="004E05A7"/>
    <w:pPr>
      <w:spacing w:after="0" w:line="240" w:lineRule="auto"/>
      <w:jc w:val="center"/>
    </w:pPr>
    <w:rPr>
      <w:rFonts w:ascii="Times New Roman" w:eastAsia="Times New Roman" w:hAnsi="Times New Roman" w:cs="Times New Roman"/>
      <w:sz w:val="28"/>
      <w:szCs w:val="20"/>
    </w:rPr>
  </w:style>
  <w:style w:type="character" w:customStyle="1" w:styleId="SubtitleChar">
    <w:name w:val="Subtitle Char"/>
    <w:basedOn w:val="DefaultParagraphFont"/>
    <w:link w:val="Subtitle"/>
    <w:rsid w:val="004E05A7"/>
    <w:rPr>
      <w:rFonts w:ascii="Times New Roman" w:eastAsia="Times New Roman" w:hAnsi="Times New Roman" w:cs="Times New Roman"/>
      <w:sz w:val="28"/>
      <w:szCs w:val="20"/>
    </w:rPr>
  </w:style>
  <w:style w:type="character" w:customStyle="1" w:styleId="3">
    <w:name w:val="Неразрешенное упоминание3"/>
    <w:basedOn w:val="DefaultParagraphFont"/>
    <w:uiPriority w:val="99"/>
    <w:semiHidden/>
    <w:unhideWhenUsed/>
    <w:rsid w:val="00CD7328"/>
    <w:rPr>
      <w:color w:val="605E5C"/>
      <w:shd w:val="clear" w:color="auto" w:fill="E1DFDD"/>
    </w:rPr>
  </w:style>
  <w:style w:type="paragraph" w:styleId="FootnoteText">
    <w:name w:val="footnote text"/>
    <w:basedOn w:val="Normal"/>
    <w:link w:val="FootnoteTextChar"/>
    <w:uiPriority w:val="99"/>
    <w:semiHidden/>
    <w:unhideWhenUsed/>
    <w:rsid w:val="003B3C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3CB8"/>
    <w:rPr>
      <w:sz w:val="20"/>
      <w:szCs w:val="20"/>
    </w:rPr>
  </w:style>
  <w:style w:type="character" w:styleId="FootnoteReference">
    <w:name w:val="footnote reference"/>
    <w:basedOn w:val="DefaultParagraphFont"/>
    <w:uiPriority w:val="99"/>
    <w:semiHidden/>
    <w:unhideWhenUsed/>
    <w:rsid w:val="003B3CB8"/>
    <w:rPr>
      <w:vertAlign w:val="superscript"/>
    </w:rPr>
  </w:style>
  <w:style w:type="character" w:customStyle="1" w:styleId="UnresolvedMention">
    <w:name w:val="Unresolved Mention"/>
    <w:basedOn w:val="DefaultParagraphFont"/>
    <w:uiPriority w:val="99"/>
    <w:semiHidden/>
    <w:unhideWhenUsed/>
    <w:rsid w:val="00FA1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31119">
      <w:bodyDiv w:val="1"/>
      <w:marLeft w:val="0"/>
      <w:marRight w:val="0"/>
      <w:marTop w:val="0"/>
      <w:marBottom w:val="0"/>
      <w:divBdr>
        <w:top w:val="none" w:sz="0" w:space="0" w:color="auto"/>
        <w:left w:val="none" w:sz="0" w:space="0" w:color="auto"/>
        <w:bottom w:val="none" w:sz="0" w:space="0" w:color="auto"/>
        <w:right w:val="none" w:sz="0" w:space="0" w:color="auto"/>
      </w:divBdr>
    </w:div>
    <w:div w:id="625887603">
      <w:bodyDiv w:val="1"/>
      <w:marLeft w:val="0"/>
      <w:marRight w:val="0"/>
      <w:marTop w:val="0"/>
      <w:marBottom w:val="0"/>
      <w:divBdr>
        <w:top w:val="none" w:sz="0" w:space="0" w:color="auto"/>
        <w:left w:val="none" w:sz="0" w:space="0" w:color="auto"/>
        <w:bottom w:val="none" w:sz="0" w:space="0" w:color="auto"/>
        <w:right w:val="none" w:sz="0" w:space="0" w:color="auto"/>
      </w:divBdr>
    </w:div>
    <w:div w:id="800809039">
      <w:bodyDiv w:val="1"/>
      <w:marLeft w:val="0"/>
      <w:marRight w:val="0"/>
      <w:marTop w:val="0"/>
      <w:marBottom w:val="0"/>
      <w:divBdr>
        <w:top w:val="none" w:sz="0" w:space="0" w:color="auto"/>
        <w:left w:val="none" w:sz="0" w:space="0" w:color="auto"/>
        <w:bottom w:val="none" w:sz="0" w:space="0" w:color="auto"/>
        <w:right w:val="none" w:sz="0" w:space="0" w:color="auto"/>
      </w:divBdr>
    </w:div>
    <w:div w:id="895747282">
      <w:bodyDiv w:val="1"/>
      <w:marLeft w:val="0"/>
      <w:marRight w:val="0"/>
      <w:marTop w:val="0"/>
      <w:marBottom w:val="0"/>
      <w:divBdr>
        <w:top w:val="none" w:sz="0" w:space="0" w:color="auto"/>
        <w:left w:val="none" w:sz="0" w:space="0" w:color="auto"/>
        <w:bottom w:val="none" w:sz="0" w:space="0" w:color="auto"/>
        <w:right w:val="none" w:sz="0" w:space="0" w:color="auto"/>
      </w:divBdr>
    </w:div>
    <w:div w:id="1565678069">
      <w:bodyDiv w:val="1"/>
      <w:marLeft w:val="0"/>
      <w:marRight w:val="0"/>
      <w:marTop w:val="0"/>
      <w:marBottom w:val="0"/>
      <w:divBdr>
        <w:top w:val="none" w:sz="0" w:space="0" w:color="auto"/>
        <w:left w:val="none" w:sz="0" w:space="0" w:color="auto"/>
        <w:bottom w:val="none" w:sz="0" w:space="0" w:color="auto"/>
        <w:right w:val="none" w:sz="0" w:space="0" w:color="auto"/>
      </w:divBdr>
    </w:div>
    <w:div w:id="1615748621">
      <w:bodyDiv w:val="1"/>
      <w:marLeft w:val="0"/>
      <w:marRight w:val="0"/>
      <w:marTop w:val="0"/>
      <w:marBottom w:val="0"/>
      <w:divBdr>
        <w:top w:val="none" w:sz="0" w:space="0" w:color="auto"/>
        <w:left w:val="none" w:sz="0" w:space="0" w:color="auto"/>
        <w:bottom w:val="none" w:sz="0" w:space="0" w:color="auto"/>
        <w:right w:val="none" w:sz="0" w:space="0" w:color="auto"/>
      </w:divBdr>
    </w:div>
    <w:div w:id="1921284957">
      <w:bodyDiv w:val="1"/>
      <w:marLeft w:val="0"/>
      <w:marRight w:val="0"/>
      <w:marTop w:val="0"/>
      <w:marBottom w:val="0"/>
      <w:divBdr>
        <w:top w:val="none" w:sz="0" w:space="0" w:color="auto"/>
        <w:left w:val="none" w:sz="0" w:space="0" w:color="auto"/>
        <w:bottom w:val="none" w:sz="0" w:space="0" w:color="auto"/>
        <w:right w:val="none" w:sz="0" w:space="0" w:color="auto"/>
      </w:divBdr>
    </w:div>
    <w:div w:id="199533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86236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A65EC-7F16-4D2E-81FA-71EEB4E2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26</Pages>
  <Words>6070</Words>
  <Characters>34604</Characters>
  <Application>Microsoft Office Word</Application>
  <DocSecurity>0</DocSecurity>
  <Lines>288</Lines>
  <Paragraphs>81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67</cp:revision>
  <cp:lastPrinted>2023-05-16T03:47:00Z</cp:lastPrinted>
  <dcterms:created xsi:type="dcterms:W3CDTF">2023-05-03T06:27:00Z</dcterms:created>
  <dcterms:modified xsi:type="dcterms:W3CDTF">2026-05-19T13:03:00Z</dcterms:modified>
</cp:coreProperties>
</file>