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D4172" w14:textId="05145C64" w:rsidR="005C337C" w:rsidRDefault="00A97297" w:rsidP="00C434AE">
      <w:pPr>
        <w:jc w:val="center"/>
      </w:pPr>
      <w:r>
        <w:t>Реализация дополнительных профессиональных программ повышения квалификации и профессиональной переподготовки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276"/>
        <w:gridCol w:w="1134"/>
        <w:gridCol w:w="1276"/>
        <w:gridCol w:w="1275"/>
      </w:tblGrid>
      <w:tr w:rsidR="00A97297" w14:paraId="4140A25B" w14:textId="42D488DD" w:rsidTr="00C434AE">
        <w:tc>
          <w:tcPr>
            <w:tcW w:w="562" w:type="dxa"/>
            <w:vMerge w:val="restart"/>
            <w:vAlign w:val="center"/>
          </w:tcPr>
          <w:p w14:paraId="2AC3439E" w14:textId="57C60F7B" w:rsidR="00A97297" w:rsidRDefault="00A97297" w:rsidP="00A97297">
            <w:pPr>
              <w:jc w:val="center"/>
            </w:pPr>
            <w: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2005DF24" w14:textId="180CAC14" w:rsidR="00A97297" w:rsidRDefault="00A97297" w:rsidP="00A97297">
            <w:pPr>
              <w:jc w:val="center"/>
            </w:pPr>
            <w:r>
              <w:t>Показатели</w:t>
            </w:r>
          </w:p>
        </w:tc>
        <w:tc>
          <w:tcPr>
            <w:tcW w:w="1276" w:type="dxa"/>
            <w:vMerge w:val="restart"/>
            <w:vAlign w:val="center"/>
          </w:tcPr>
          <w:p w14:paraId="1C4E1A48" w14:textId="78056D18" w:rsidR="00A97297" w:rsidRDefault="00A97297" w:rsidP="00A97297">
            <w:pPr>
              <w:jc w:val="center"/>
            </w:pPr>
            <w:r>
              <w:t>Единица измерения</w:t>
            </w:r>
          </w:p>
        </w:tc>
        <w:tc>
          <w:tcPr>
            <w:tcW w:w="4961" w:type="dxa"/>
            <w:gridSpan w:val="4"/>
            <w:vAlign w:val="center"/>
          </w:tcPr>
          <w:p w14:paraId="6E935302" w14:textId="4C1B278E" w:rsidR="00A97297" w:rsidRDefault="00A97297" w:rsidP="00A97297">
            <w:pPr>
              <w:jc w:val="center"/>
            </w:pPr>
            <w:r>
              <w:t>Значени</w:t>
            </w:r>
            <w:r w:rsidR="00E73D33">
              <w:t>я</w:t>
            </w:r>
            <w:r>
              <w:t xml:space="preserve"> показателя</w:t>
            </w:r>
          </w:p>
        </w:tc>
      </w:tr>
      <w:tr w:rsidR="00A97297" w14:paraId="131CD27C" w14:textId="24E473EE" w:rsidTr="00C434AE">
        <w:tc>
          <w:tcPr>
            <w:tcW w:w="562" w:type="dxa"/>
            <w:vMerge/>
          </w:tcPr>
          <w:p w14:paraId="67A14E0E" w14:textId="77777777" w:rsidR="00A97297" w:rsidRDefault="00A97297"/>
        </w:tc>
        <w:tc>
          <w:tcPr>
            <w:tcW w:w="2835" w:type="dxa"/>
            <w:vMerge/>
          </w:tcPr>
          <w:p w14:paraId="323C567D" w14:textId="77777777" w:rsidR="00A97297" w:rsidRDefault="00A97297"/>
        </w:tc>
        <w:tc>
          <w:tcPr>
            <w:tcW w:w="1276" w:type="dxa"/>
            <w:vMerge/>
          </w:tcPr>
          <w:p w14:paraId="4FCEC65C" w14:textId="77777777" w:rsidR="00A97297" w:rsidRDefault="00A97297"/>
        </w:tc>
        <w:tc>
          <w:tcPr>
            <w:tcW w:w="1276" w:type="dxa"/>
            <w:vAlign w:val="center"/>
          </w:tcPr>
          <w:p w14:paraId="4A9CA62A" w14:textId="366762F4" w:rsidR="00A97297" w:rsidRDefault="00A97297" w:rsidP="00A97297">
            <w:pPr>
              <w:jc w:val="center"/>
            </w:pPr>
            <w:r>
              <w:t>2022 год</w:t>
            </w:r>
          </w:p>
        </w:tc>
        <w:tc>
          <w:tcPr>
            <w:tcW w:w="1134" w:type="dxa"/>
            <w:vAlign w:val="center"/>
          </w:tcPr>
          <w:p w14:paraId="769F84ED" w14:textId="2755214F" w:rsidR="00A97297" w:rsidRDefault="00A97297" w:rsidP="00A97297">
            <w:pPr>
              <w:jc w:val="center"/>
            </w:pPr>
            <w:r>
              <w:t>2023 год</w:t>
            </w:r>
          </w:p>
        </w:tc>
        <w:tc>
          <w:tcPr>
            <w:tcW w:w="1276" w:type="dxa"/>
            <w:vAlign w:val="center"/>
          </w:tcPr>
          <w:p w14:paraId="60BB78F9" w14:textId="65A82F19" w:rsidR="00A97297" w:rsidRDefault="00A97297" w:rsidP="00A97297">
            <w:pPr>
              <w:jc w:val="center"/>
            </w:pPr>
            <w:r>
              <w:t>2024 год</w:t>
            </w:r>
          </w:p>
        </w:tc>
        <w:tc>
          <w:tcPr>
            <w:tcW w:w="1275" w:type="dxa"/>
            <w:vAlign w:val="center"/>
          </w:tcPr>
          <w:p w14:paraId="6B404335" w14:textId="60DE0546" w:rsidR="00A97297" w:rsidRDefault="00A97297" w:rsidP="00A97297">
            <w:pPr>
              <w:jc w:val="center"/>
            </w:pPr>
            <w:r>
              <w:t>2025 год</w:t>
            </w:r>
          </w:p>
        </w:tc>
      </w:tr>
      <w:tr w:rsidR="00A97297" w14:paraId="728138C5" w14:textId="1B5F289D" w:rsidTr="00C434AE">
        <w:tc>
          <w:tcPr>
            <w:tcW w:w="562" w:type="dxa"/>
          </w:tcPr>
          <w:p w14:paraId="53C39359" w14:textId="68E84D9C" w:rsidR="00A97297" w:rsidRDefault="00A97297">
            <w:r>
              <w:t>1</w:t>
            </w:r>
          </w:p>
        </w:tc>
        <w:tc>
          <w:tcPr>
            <w:tcW w:w="2835" w:type="dxa"/>
          </w:tcPr>
          <w:p w14:paraId="10F88EEF" w14:textId="3A9E607C" w:rsidR="00A97297" w:rsidRDefault="00A97297">
            <w:r>
              <w:t>Количество реализованных курсов по дополнительным профессиональным программам, в том числе</w:t>
            </w:r>
          </w:p>
        </w:tc>
        <w:tc>
          <w:tcPr>
            <w:tcW w:w="1276" w:type="dxa"/>
            <w:vAlign w:val="center"/>
          </w:tcPr>
          <w:p w14:paraId="2A9012E2" w14:textId="1097603D" w:rsidR="00A97297" w:rsidRDefault="00E73D33" w:rsidP="00E73D33">
            <w:pPr>
              <w:jc w:val="center"/>
            </w:pPr>
            <w:r>
              <w:t>единиц</w:t>
            </w:r>
          </w:p>
        </w:tc>
        <w:tc>
          <w:tcPr>
            <w:tcW w:w="1276" w:type="dxa"/>
            <w:vAlign w:val="center"/>
          </w:tcPr>
          <w:p w14:paraId="74313A72" w14:textId="4423690C" w:rsidR="00A97297" w:rsidRDefault="00E73D33" w:rsidP="00C434AE">
            <w:pPr>
              <w:jc w:val="center"/>
            </w:pPr>
            <w:r>
              <w:t>247</w:t>
            </w:r>
          </w:p>
        </w:tc>
        <w:tc>
          <w:tcPr>
            <w:tcW w:w="1134" w:type="dxa"/>
            <w:vAlign w:val="center"/>
          </w:tcPr>
          <w:p w14:paraId="1F9C1928" w14:textId="58CFF54D" w:rsidR="00A97297" w:rsidRDefault="00E73D33" w:rsidP="00C434AE">
            <w:pPr>
              <w:jc w:val="center"/>
            </w:pPr>
            <w:r>
              <w:t>224</w:t>
            </w:r>
          </w:p>
        </w:tc>
        <w:tc>
          <w:tcPr>
            <w:tcW w:w="1276" w:type="dxa"/>
            <w:vAlign w:val="center"/>
          </w:tcPr>
          <w:p w14:paraId="427DE32E" w14:textId="23330A0E" w:rsidR="00A97297" w:rsidRDefault="00E73D33" w:rsidP="00C434AE">
            <w:pPr>
              <w:jc w:val="center"/>
            </w:pPr>
            <w:r>
              <w:t>165</w:t>
            </w:r>
          </w:p>
        </w:tc>
        <w:tc>
          <w:tcPr>
            <w:tcW w:w="1275" w:type="dxa"/>
            <w:vAlign w:val="center"/>
          </w:tcPr>
          <w:p w14:paraId="2CA5D94A" w14:textId="6813B8D3" w:rsidR="00A97297" w:rsidRDefault="00E73D33" w:rsidP="00C434AE">
            <w:pPr>
              <w:jc w:val="center"/>
            </w:pPr>
            <w:r>
              <w:t>147</w:t>
            </w:r>
          </w:p>
        </w:tc>
      </w:tr>
      <w:tr w:rsidR="00E73D33" w14:paraId="5D986392" w14:textId="718DC5F2" w:rsidTr="00C434AE">
        <w:tc>
          <w:tcPr>
            <w:tcW w:w="562" w:type="dxa"/>
          </w:tcPr>
          <w:p w14:paraId="626BCE55" w14:textId="515FCA96" w:rsidR="00E73D33" w:rsidRDefault="00E73D33" w:rsidP="00E73D33">
            <w:r>
              <w:t>1.1</w:t>
            </w:r>
          </w:p>
        </w:tc>
        <w:tc>
          <w:tcPr>
            <w:tcW w:w="2835" w:type="dxa"/>
          </w:tcPr>
          <w:p w14:paraId="5CD77AF4" w14:textId="41BFF486" w:rsidR="00E73D33" w:rsidRDefault="00E73D33" w:rsidP="00E73D33">
            <w:r>
              <w:t>программ повышения квалификации</w:t>
            </w:r>
          </w:p>
        </w:tc>
        <w:tc>
          <w:tcPr>
            <w:tcW w:w="1276" w:type="dxa"/>
            <w:vAlign w:val="center"/>
          </w:tcPr>
          <w:p w14:paraId="5194C7F1" w14:textId="4816C18A" w:rsidR="00E73D33" w:rsidRDefault="00E73D33" w:rsidP="00E73D33">
            <w:pPr>
              <w:jc w:val="center"/>
            </w:pPr>
            <w:r w:rsidRPr="004843CD">
              <w:t>единиц</w:t>
            </w:r>
          </w:p>
        </w:tc>
        <w:tc>
          <w:tcPr>
            <w:tcW w:w="1276" w:type="dxa"/>
            <w:vAlign w:val="center"/>
          </w:tcPr>
          <w:p w14:paraId="53C75891" w14:textId="6C47FB10" w:rsidR="00E73D33" w:rsidRDefault="00E73D33" w:rsidP="00C434AE">
            <w:pPr>
              <w:jc w:val="center"/>
            </w:pPr>
            <w:r>
              <w:t>245</w:t>
            </w:r>
          </w:p>
        </w:tc>
        <w:tc>
          <w:tcPr>
            <w:tcW w:w="1134" w:type="dxa"/>
            <w:vAlign w:val="center"/>
          </w:tcPr>
          <w:p w14:paraId="219DA1B9" w14:textId="7CE474FA" w:rsidR="00E73D33" w:rsidRDefault="00E73D33" w:rsidP="00C434AE">
            <w:pPr>
              <w:jc w:val="center"/>
            </w:pPr>
            <w:r>
              <w:t>221</w:t>
            </w:r>
          </w:p>
        </w:tc>
        <w:tc>
          <w:tcPr>
            <w:tcW w:w="1276" w:type="dxa"/>
            <w:vAlign w:val="center"/>
          </w:tcPr>
          <w:p w14:paraId="3751F107" w14:textId="791DA61A" w:rsidR="00E73D33" w:rsidRDefault="00E73D33" w:rsidP="00C434AE">
            <w:pPr>
              <w:jc w:val="center"/>
            </w:pPr>
            <w:r>
              <w:t>164</w:t>
            </w:r>
          </w:p>
        </w:tc>
        <w:tc>
          <w:tcPr>
            <w:tcW w:w="1275" w:type="dxa"/>
            <w:vAlign w:val="center"/>
          </w:tcPr>
          <w:p w14:paraId="66EFBB7D" w14:textId="4154AD53" w:rsidR="00E73D33" w:rsidRDefault="00E73D33" w:rsidP="00C434AE">
            <w:pPr>
              <w:jc w:val="center"/>
            </w:pPr>
            <w:r>
              <w:t>146</w:t>
            </w:r>
          </w:p>
        </w:tc>
      </w:tr>
      <w:tr w:rsidR="00E73D33" w14:paraId="1B6DABE0" w14:textId="15F89DE1" w:rsidTr="00C434AE">
        <w:tc>
          <w:tcPr>
            <w:tcW w:w="562" w:type="dxa"/>
          </w:tcPr>
          <w:p w14:paraId="3A30C390" w14:textId="5E2969C9" w:rsidR="00E73D33" w:rsidRDefault="00E73D33" w:rsidP="00E73D33">
            <w:r>
              <w:t>1.2</w:t>
            </w:r>
          </w:p>
        </w:tc>
        <w:tc>
          <w:tcPr>
            <w:tcW w:w="2835" w:type="dxa"/>
          </w:tcPr>
          <w:p w14:paraId="7BCB37E3" w14:textId="564322C1" w:rsidR="00E73D33" w:rsidRDefault="00E73D33" w:rsidP="00E73D33">
            <w:r>
              <w:t>программ профессиональной переподготовки</w:t>
            </w:r>
          </w:p>
        </w:tc>
        <w:tc>
          <w:tcPr>
            <w:tcW w:w="1276" w:type="dxa"/>
            <w:vAlign w:val="center"/>
          </w:tcPr>
          <w:p w14:paraId="3E2BF1BB" w14:textId="2C0BA652" w:rsidR="00E73D33" w:rsidRDefault="00E73D33" w:rsidP="00E73D33">
            <w:pPr>
              <w:jc w:val="center"/>
            </w:pPr>
            <w:r w:rsidRPr="004843CD">
              <w:t>единиц</w:t>
            </w:r>
          </w:p>
        </w:tc>
        <w:tc>
          <w:tcPr>
            <w:tcW w:w="1276" w:type="dxa"/>
            <w:vAlign w:val="center"/>
          </w:tcPr>
          <w:p w14:paraId="36E56CEC" w14:textId="20778AD4" w:rsidR="00E73D33" w:rsidRDefault="00E73D33" w:rsidP="00C434AE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1A907958" w14:textId="636894F4" w:rsidR="00E73D33" w:rsidRDefault="00E73D33" w:rsidP="00C434AE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338BF61E" w14:textId="017A1E5F" w:rsidR="00E73D33" w:rsidRDefault="00E73D33" w:rsidP="00C434AE">
            <w:pPr>
              <w:jc w:val="center"/>
            </w:pPr>
            <w:r>
              <w:t>1</w:t>
            </w:r>
          </w:p>
        </w:tc>
        <w:tc>
          <w:tcPr>
            <w:tcW w:w="1275" w:type="dxa"/>
            <w:vAlign w:val="center"/>
          </w:tcPr>
          <w:p w14:paraId="7DCD70B0" w14:textId="688A3054" w:rsidR="00E73D33" w:rsidRDefault="00E73D33" w:rsidP="00C434AE">
            <w:pPr>
              <w:jc w:val="center"/>
            </w:pPr>
            <w:r>
              <w:t>1</w:t>
            </w:r>
          </w:p>
        </w:tc>
      </w:tr>
      <w:tr w:rsidR="00E73D33" w14:paraId="183FDC44" w14:textId="4D6919BB" w:rsidTr="00C434AE">
        <w:tc>
          <w:tcPr>
            <w:tcW w:w="562" w:type="dxa"/>
          </w:tcPr>
          <w:p w14:paraId="59677515" w14:textId="68991A8E" w:rsidR="00E73D33" w:rsidRDefault="00E73D33" w:rsidP="00E73D33">
            <w:r>
              <w:t>2</w:t>
            </w:r>
          </w:p>
        </w:tc>
        <w:tc>
          <w:tcPr>
            <w:tcW w:w="2835" w:type="dxa"/>
          </w:tcPr>
          <w:p w14:paraId="7103961F" w14:textId="4E956797" w:rsidR="00E73D33" w:rsidRDefault="00E73D33" w:rsidP="00E73D33">
            <w:r>
              <w:t>Количество разработанных дополнительных профессиональных программ за отчетный период</w:t>
            </w:r>
            <w:r w:rsidR="00D53AF1">
              <w:t>, том числе</w:t>
            </w:r>
          </w:p>
        </w:tc>
        <w:tc>
          <w:tcPr>
            <w:tcW w:w="1276" w:type="dxa"/>
            <w:vAlign w:val="center"/>
          </w:tcPr>
          <w:p w14:paraId="31A307E4" w14:textId="55F873CD" w:rsidR="00E73D33" w:rsidRDefault="00E73D33" w:rsidP="00E73D33">
            <w:pPr>
              <w:jc w:val="center"/>
            </w:pPr>
            <w:r w:rsidRPr="004843CD">
              <w:t>единиц</w:t>
            </w:r>
          </w:p>
        </w:tc>
        <w:tc>
          <w:tcPr>
            <w:tcW w:w="1276" w:type="dxa"/>
            <w:vAlign w:val="center"/>
          </w:tcPr>
          <w:p w14:paraId="56728D91" w14:textId="14F612FF" w:rsidR="00E73D33" w:rsidRDefault="00E73D33" w:rsidP="00C434AE">
            <w:pPr>
              <w:jc w:val="center"/>
            </w:pPr>
            <w:r>
              <w:t>177</w:t>
            </w:r>
          </w:p>
        </w:tc>
        <w:tc>
          <w:tcPr>
            <w:tcW w:w="1134" w:type="dxa"/>
            <w:vAlign w:val="center"/>
          </w:tcPr>
          <w:p w14:paraId="03ADE86B" w14:textId="5FAE6613" w:rsidR="00E73D33" w:rsidRDefault="00E73D33" w:rsidP="00C434AE">
            <w:pPr>
              <w:jc w:val="center"/>
            </w:pPr>
            <w:r>
              <w:t>146</w:t>
            </w:r>
          </w:p>
        </w:tc>
        <w:tc>
          <w:tcPr>
            <w:tcW w:w="1276" w:type="dxa"/>
            <w:vAlign w:val="center"/>
          </w:tcPr>
          <w:p w14:paraId="41BA0432" w14:textId="7559699C" w:rsidR="00E73D33" w:rsidRDefault="00E73D33" w:rsidP="00C434AE">
            <w:pPr>
              <w:jc w:val="center"/>
            </w:pPr>
            <w:r>
              <w:t>115</w:t>
            </w:r>
          </w:p>
        </w:tc>
        <w:tc>
          <w:tcPr>
            <w:tcW w:w="1275" w:type="dxa"/>
            <w:vAlign w:val="center"/>
          </w:tcPr>
          <w:p w14:paraId="540CF645" w14:textId="7A966765" w:rsidR="00E73D33" w:rsidRDefault="00C434AE" w:rsidP="00C434AE">
            <w:pPr>
              <w:jc w:val="center"/>
            </w:pPr>
            <w:r>
              <w:t>77</w:t>
            </w:r>
          </w:p>
        </w:tc>
      </w:tr>
      <w:tr w:rsidR="00E73D33" w14:paraId="50E9CCF3" w14:textId="10509F05" w:rsidTr="00C434AE">
        <w:tc>
          <w:tcPr>
            <w:tcW w:w="562" w:type="dxa"/>
          </w:tcPr>
          <w:p w14:paraId="64F1D7F8" w14:textId="54977E40" w:rsidR="00E73D33" w:rsidRDefault="00E73D33" w:rsidP="00E73D33">
            <w:r>
              <w:t>2.1</w:t>
            </w:r>
          </w:p>
        </w:tc>
        <w:tc>
          <w:tcPr>
            <w:tcW w:w="2835" w:type="dxa"/>
          </w:tcPr>
          <w:p w14:paraId="2CF738EF" w14:textId="3CBD7CBC" w:rsidR="00E73D33" w:rsidRDefault="00E73D33" w:rsidP="00E73D33">
            <w:r>
              <w:t>программ повышения квалификации</w:t>
            </w:r>
          </w:p>
        </w:tc>
        <w:tc>
          <w:tcPr>
            <w:tcW w:w="1276" w:type="dxa"/>
            <w:vAlign w:val="center"/>
          </w:tcPr>
          <w:p w14:paraId="234FFB9F" w14:textId="377F5B69" w:rsidR="00E73D33" w:rsidRDefault="00E73D33" w:rsidP="00E73D33">
            <w:pPr>
              <w:jc w:val="center"/>
            </w:pPr>
            <w:r w:rsidRPr="004843CD">
              <w:t>единиц</w:t>
            </w:r>
          </w:p>
        </w:tc>
        <w:tc>
          <w:tcPr>
            <w:tcW w:w="1276" w:type="dxa"/>
            <w:vAlign w:val="center"/>
          </w:tcPr>
          <w:p w14:paraId="4E74D196" w14:textId="0108038A" w:rsidR="00E73D33" w:rsidRDefault="00E73D33" w:rsidP="00C434AE">
            <w:pPr>
              <w:jc w:val="center"/>
            </w:pPr>
            <w:r>
              <w:t>176</w:t>
            </w:r>
          </w:p>
        </w:tc>
        <w:tc>
          <w:tcPr>
            <w:tcW w:w="1134" w:type="dxa"/>
            <w:vAlign w:val="center"/>
          </w:tcPr>
          <w:p w14:paraId="729944A0" w14:textId="52109159" w:rsidR="00E73D33" w:rsidRDefault="00E73D33" w:rsidP="00C434AE">
            <w:pPr>
              <w:jc w:val="center"/>
            </w:pPr>
            <w:r>
              <w:t>143</w:t>
            </w:r>
          </w:p>
        </w:tc>
        <w:tc>
          <w:tcPr>
            <w:tcW w:w="1276" w:type="dxa"/>
            <w:vAlign w:val="center"/>
          </w:tcPr>
          <w:p w14:paraId="7CEAA5DB" w14:textId="6DF6D964" w:rsidR="00E73D33" w:rsidRDefault="00E73D33" w:rsidP="00C434AE">
            <w:pPr>
              <w:jc w:val="center"/>
            </w:pPr>
            <w:r>
              <w:t>114</w:t>
            </w:r>
          </w:p>
        </w:tc>
        <w:tc>
          <w:tcPr>
            <w:tcW w:w="1275" w:type="dxa"/>
            <w:vAlign w:val="center"/>
          </w:tcPr>
          <w:p w14:paraId="7FF13025" w14:textId="6BF7AA8D" w:rsidR="00E73D33" w:rsidRDefault="00C434AE" w:rsidP="00C434AE">
            <w:pPr>
              <w:jc w:val="center"/>
            </w:pPr>
            <w:r>
              <w:t>76</w:t>
            </w:r>
          </w:p>
        </w:tc>
      </w:tr>
      <w:tr w:rsidR="00E73D33" w14:paraId="181FF21A" w14:textId="62D0F785" w:rsidTr="00C434AE">
        <w:tc>
          <w:tcPr>
            <w:tcW w:w="562" w:type="dxa"/>
          </w:tcPr>
          <w:p w14:paraId="34687300" w14:textId="3C44D47A" w:rsidR="00E73D33" w:rsidRDefault="00E73D33" w:rsidP="00E73D33">
            <w:r>
              <w:t>2.2</w:t>
            </w:r>
          </w:p>
        </w:tc>
        <w:tc>
          <w:tcPr>
            <w:tcW w:w="2835" w:type="dxa"/>
          </w:tcPr>
          <w:p w14:paraId="26108FFB" w14:textId="4C670CD1" w:rsidR="00E73D33" w:rsidRDefault="00E73D33" w:rsidP="00E73D33">
            <w:r>
              <w:t>программ профессиональной переподготовки</w:t>
            </w:r>
          </w:p>
        </w:tc>
        <w:tc>
          <w:tcPr>
            <w:tcW w:w="1276" w:type="dxa"/>
            <w:vAlign w:val="center"/>
          </w:tcPr>
          <w:p w14:paraId="647066E0" w14:textId="2BE2A01D" w:rsidR="00E73D33" w:rsidRDefault="00E73D33" w:rsidP="00E73D33">
            <w:pPr>
              <w:jc w:val="center"/>
            </w:pPr>
            <w:r w:rsidRPr="004843CD">
              <w:t>единиц</w:t>
            </w:r>
          </w:p>
        </w:tc>
        <w:tc>
          <w:tcPr>
            <w:tcW w:w="1276" w:type="dxa"/>
            <w:vAlign w:val="center"/>
          </w:tcPr>
          <w:p w14:paraId="47277F48" w14:textId="2B7C8559" w:rsidR="00E73D33" w:rsidRDefault="00E73D33" w:rsidP="00C434AE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514ADA2D" w14:textId="664E6726" w:rsidR="00E73D33" w:rsidRDefault="00E73D33" w:rsidP="00C434AE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14:paraId="3FA0D534" w14:textId="31FEC65E" w:rsidR="00E73D33" w:rsidRDefault="00E73D33" w:rsidP="00C434AE">
            <w:pPr>
              <w:jc w:val="center"/>
            </w:pPr>
            <w:r>
              <w:t>1</w:t>
            </w:r>
          </w:p>
        </w:tc>
        <w:tc>
          <w:tcPr>
            <w:tcW w:w="1275" w:type="dxa"/>
            <w:vAlign w:val="center"/>
          </w:tcPr>
          <w:p w14:paraId="05B4A1BB" w14:textId="186CE4EE" w:rsidR="00E73D33" w:rsidRDefault="00E73D33" w:rsidP="00C434AE">
            <w:pPr>
              <w:jc w:val="center"/>
            </w:pPr>
            <w:r>
              <w:t>1</w:t>
            </w:r>
          </w:p>
        </w:tc>
      </w:tr>
    </w:tbl>
    <w:p w14:paraId="79291103" w14:textId="37983213" w:rsidR="00A97297" w:rsidRDefault="00A97297"/>
    <w:p w14:paraId="3626D2A4" w14:textId="0A6BB8D8" w:rsidR="00E73D33" w:rsidRDefault="00E73D33"/>
    <w:p w14:paraId="619EF316" w14:textId="758D13C4" w:rsidR="00E73D33" w:rsidRDefault="00E73D33" w:rsidP="00C434AE">
      <w:pPr>
        <w:jc w:val="center"/>
      </w:pPr>
      <w:r>
        <w:t>Численность и удельный вес слушателей, прошедших обучение по дополнительным профессиональным программам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276"/>
        <w:gridCol w:w="1134"/>
        <w:gridCol w:w="1276"/>
        <w:gridCol w:w="1275"/>
      </w:tblGrid>
      <w:tr w:rsidR="00E73D33" w14:paraId="53A826F4" w14:textId="77777777" w:rsidTr="00C434AE">
        <w:tc>
          <w:tcPr>
            <w:tcW w:w="562" w:type="dxa"/>
            <w:vMerge w:val="restart"/>
            <w:vAlign w:val="center"/>
          </w:tcPr>
          <w:p w14:paraId="42D60811" w14:textId="479203DC" w:rsidR="00E73D33" w:rsidRDefault="00E73D33" w:rsidP="00E73D33">
            <w: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28004493" w14:textId="47AAF799" w:rsidR="00E73D33" w:rsidRDefault="00E73D33" w:rsidP="00E73D33">
            <w:r>
              <w:t>Показатели</w:t>
            </w:r>
          </w:p>
        </w:tc>
        <w:tc>
          <w:tcPr>
            <w:tcW w:w="1276" w:type="dxa"/>
            <w:vMerge w:val="restart"/>
            <w:vAlign w:val="center"/>
          </w:tcPr>
          <w:p w14:paraId="2D53916C" w14:textId="04E978E9" w:rsidR="00E73D33" w:rsidRDefault="00E73D33" w:rsidP="00E73D33">
            <w:r>
              <w:t>Единица измерения</w:t>
            </w:r>
          </w:p>
        </w:tc>
        <w:tc>
          <w:tcPr>
            <w:tcW w:w="4961" w:type="dxa"/>
            <w:gridSpan w:val="4"/>
            <w:vAlign w:val="center"/>
          </w:tcPr>
          <w:p w14:paraId="0757F03E" w14:textId="6F0CBFA4" w:rsidR="00E73D33" w:rsidRDefault="00E73D33" w:rsidP="00E73D33">
            <w:pPr>
              <w:jc w:val="center"/>
            </w:pPr>
            <w:r w:rsidRPr="00756D25">
              <w:t>Значения показателя</w:t>
            </w:r>
          </w:p>
        </w:tc>
      </w:tr>
      <w:tr w:rsidR="00E73D33" w14:paraId="3A70A275" w14:textId="77777777" w:rsidTr="00C434AE">
        <w:tc>
          <w:tcPr>
            <w:tcW w:w="562" w:type="dxa"/>
            <w:vMerge/>
          </w:tcPr>
          <w:p w14:paraId="74EB53D3" w14:textId="77777777" w:rsidR="00E73D33" w:rsidRDefault="00E73D33" w:rsidP="00E73D33"/>
        </w:tc>
        <w:tc>
          <w:tcPr>
            <w:tcW w:w="2835" w:type="dxa"/>
            <w:vMerge/>
          </w:tcPr>
          <w:p w14:paraId="02FBC928" w14:textId="77777777" w:rsidR="00E73D33" w:rsidRDefault="00E73D33" w:rsidP="00E73D33"/>
        </w:tc>
        <w:tc>
          <w:tcPr>
            <w:tcW w:w="1276" w:type="dxa"/>
            <w:vMerge/>
          </w:tcPr>
          <w:p w14:paraId="1060AE9E" w14:textId="77777777" w:rsidR="00E73D33" w:rsidRDefault="00E73D33" w:rsidP="00E73D33"/>
        </w:tc>
        <w:tc>
          <w:tcPr>
            <w:tcW w:w="1276" w:type="dxa"/>
            <w:vAlign w:val="center"/>
          </w:tcPr>
          <w:p w14:paraId="6817A7E2" w14:textId="524AB574" w:rsidR="00E73D33" w:rsidRDefault="00E73D33" w:rsidP="00E73D33">
            <w:r>
              <w:t>2022 год</w:t>
            </w:r>
          </w:p>
        </w:tc>
        <w:tc>
          <w:tcPr>
            <w:tcW w:w="1134" w:type="dxa"/>
            <w:vAlign w:val="center"/>
          </w:tcPr>
          <w:p w14:paraId="6E907AB1" w14:textId="171FF6B0" w:rsidR="00E73D33" w:rsidRDefault="00E73D33" w:rsidP="00E73D33">
            <w:r>
              <w:t>2023 год</w:t>
            </w:r>
          </w:p>
        </w:tc>
        <w:tc>
          <w:tcPr>
            <w:tcW w:w="1276" w:type="dxa"/>
            <w:vAlign w:val="center"/>
          </w:tcPr>
          <w:p w14:paraId="37BFC03A" w14:textId="404785B8" w:rsidR="00E73D33" w:rsidRDefault="00E73D33" w:rsidP="00E73D33">
            <w:r>
              <w:t>2024 год</w:t>
            </w:r>
          </w:p>
        </w:tc>
        <w:tc>
          <w:tcPr>
            <w:tcW w:w="1275" w:type="dxa"/>
            <w:vAlign w:val="center"/>
          </w:tcPr>
          <w:p w14:paraId="523E4883" w14:textId="12E1BE23" w:rsidR="00E73D33" w:rsidRDefault="00E73D33" w:rsidP="00E73D33">
            <w:r>
              <w:t>2025 год</w:t>
            </w:r>
          </w:p>
        </w:tc>
      </w:tr>
      <w:tr w:rsidR="00E73D33" w14:paraId="1F4CB13C" w14:textId="77777777" w:rsidTr="00C434AE">
        <w:tc>
          <w:tcPr>
            <w:tcW w:w="562" w:type="dxa"/>
          </w:tcPr>
          <w:p w14:paraId="0E152651" w14:textId="2FCD8950" w:rsidR="00E73D33" w:rsidRDefault="00E73D33" w:rsidP="00E73D33">
            <w:r>
              <w:t>1.1</w:t>
            </w:r>
          </w:p>
        </w:tc>
        <w:tc>
          <w:tcPr>
            <w:tcW w:w="2835" w:type="dxa"/>
          </w:tcPr>
          <w:p w14:paraId="5C6BB3A9" w14:textId="39775DB4" w:rsidR="00E73D33" w:rsidRDefault="00E73D33" w:rsidP="00E73D33">
            <w: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276" w:type="dxa"/>
            <w:vAlign w:val="center"/>
          </w:tcPr>
          <w:p w14:paraId="2AD84A1D" w14:textId="00C079C1" w:rsidR="00E73D33" w:rsidRDefault="00E73D33" w:rsidP="00E73D33">
            <w:pPr>
              <w:jc w:val="center"/>
            </w:pPr>
            <w:r>
              <w:t>человек</w:t>
            </w:r>
            <w:r w:rsidR="00E7055F">
              <w:t xml:space="preserve"> </w:t>
            </w:r>
            <w:r>
              <w:t>/</w:t>
            </w:r>
            <w:bookmarkStart w:id="0" w:name="_GoBack"/>
            <w:bookmarkEnd w:id="0"/>
            <w:r>
              <w:t>%</w:t>
            </w:r>
          </w:p>
        </w:tc>
        <w:tc>
          <w:tcPr>
            <w:tcW w:w="1276" w:type="dxa"/>
            <w:vAlign w:val="center"/>
          </w:tcPr>
          <w:p w14:paraId="46A00DB5" w14:textId="557C291D" w:rsidR="00E73D33" w:rsidRPr="00C434AE" w:rsidRDefault="00C434AE" w:rsidP="00C434AE">
            <w:pPr>
              <w:jc w:val="center"/>
            </w:pPr>
            <w:r w:rsidRPr="00C434AE">
              <w:t>7995/99,53</w:t>
            </w:r>
          </w:p>
        </w:tc>
        <w:tc>
          <w:tcPr>
            <w:tcW w:w="1134" w:type="dxa"/>
            <w:vAlign w:val="center"/>
          </w:tcPr>
          <w:p w14:paraId="053AA410" w14:textId="0E2E18EB" w:rsidR="00E73D33" w:rsidRDefault="00C434AE" w:rsidP="00C434AE">
            <w:pPr>
              <w:jc w:val="center"/>
            </w:pPr>
            <w:r>
              <w:t>6919/98,8</w:t>
            </w:r>
          </w:p>
        </w:tc>
        <w:tc>
          <w:tcPr>
            <w:tcW w:w="1276" w:type="dxa"/>
            <w:vAlign w:val="center"/>
          </w:tcPr>
          <w:p w14:paraId="35B49BFB" w14:textId="275E7F20" w:rsidR="00E73D33" w:rsidRDefault="00C434AE" w:rsidP="00C434AE">
            <w:pPr>
              <w:jc w:val="center"/>
            </w:pPr>
            <w:r>
              <w:t>4663/99,53</w:t>
            </w:r>
          </w:p>
        </w:tc>
        <w:tc>
          <w:tcPr>
            <w:tcW w:w="1275" w:type="dxa"/>
            <w:vAlign w:val="center"/>
          </w:tcPr>
          <w:p w14:paraId="6CD0BF6D" w14:textId="4F37B1AB" w:rsidR="00E73D33" w:rsidRDefault="00C434AE" w:rsidP="00C434AE">
            <w:pPr>
              <w:jc w:val="center"/>
            </w:pPr>
            <w:r>
              <w:t>4891/98,99</w:t>
            </w:r>
          </w:p>
        </w:tc>
      </w:tr>
      <w:tr w:rsidR="00E73D33" w14:paraId="6B967CFB" w14:textId="77777777" w:rsidTr="00C434AE">
        <w:tc>
          <w:tcPr>
            <w:tcW w:w="562" w:type="dxa"/>
          </w:tcPr>
          <w:p w14:paraId="5C380F5B" w14:textId="53B08F8A" w:rsidR="00E73D33" w:rsidRDefault="00E73D33" w:rsidP="00E73D33">
            <w:r>
              <w:t>1.2</w:t>
            </w:r>
          </w:p>
        </w:tc>
        <w:tc>
          <w:tcPr>
            <w:tcW w:w="2835" w:type="dxa"/>
          </w:tcPr>
          <w:p w14:paraId="6DB1F79D" w14:textId="4B19DA5A" w:rsidR="00E73D33" w:rsidRDefault="00E73D33" w:rsidP="00E73D33">
            <w:r w:rsidRPr="00E73D33">
              <w:t xml:space="preserve">Численность/удельный вес численности слушателей, обучившихся по дополнительным профессиональным программам </w:t>
            </w:r>
            <w:r>
              <w:t>профессиональной переподготовки</w:t>
            </w:r>
            <w:r w:rsidRPr="00E73D33">
              <w:t>, в общей численности слушателей, прошедших обучение в образовательной организации</w:t>
            </w:r>
          </w:p>
        </w:tc>
        <w:tc>
          <w:tcPr>
            <w:tcW w:w="1276" w:type="dxa"/>
            <w:vAlign w:val="center"/>
          </w:tcPr>
          <w:p w14:paraId="5F752EE8" w14:textId="3DBD262B" w:rsidR="00E73D33" w:rsidRDefault="00E73D33" w:rsidP="00E73D33">
            <w:pPr>
              <w:jc w:val="center"/>
            </w:pPr>
            <w:r w:rsidRPr="00E73D33">
              <w:t>человек</w:t>
            </w:r>
            <w:r w:rsidR="00E7055F">
              <w:t xml:space="preserve"> </w:t>
            </w:r>
            <w:r w:rsidRPr="00E73D33">
              <w:t>/%</w:t>
            </w:r>
          </w:p>
        </w:tc>
        <w:tc>
          <w:tcPr>
            <w:tcW w:w="1276" w:type="dxa"/>
            <w:vAlign w:val="center"/>
          </w:tcPr>
          <w:p w14:paraId="2D955146" w14:textId="5BC8F401" w:rsidR="00E73D33" w:rsidRDefault="00C434AE" w:rsidP="00C434AE">
            <w:pPr>
              <w:jc w:val="center"/>
            </w:pPr>
            <w:r>
              <w:t>38/0,47</w:t>
            </w:r>
          </w:p>
        </w:tc>
        <w:tc>
          <w:tcPr>
            <w:tcW w:w="1134" w:type="dxa"/>
            <w:vAlign w:val="center"/>
          </w:tcPr>
          <w:p w14:paraId="545BBFD9" w14:textId="6A53160C" w:rsidR="00E73D33" w:rsidRDefault="00C434AE" w:rsidP="00C434AE">
            <w:pPr>
              <w:jc w:val="center"/>
            </w:pPr>
            <w:r>
              <w:t>85/1,2</w:t>
            </w:r>
          </w:p>
        </w:tc>
        <w:tc>
          <w:tcPr>
            <w:tcW w:w="1276" w:type="dxa"/>
            <w:vAlign w:val="center"/>
          </w:tcPr>
          <w:p w14:paraId="5EDBC45E" w14:textId="0C5F1962" w:rsidR="00E73D33" w:rsidRDefault="00C434AE" w:rsidP="00C434AE">
            <w:pPr>
              <w:jc w:val="center"/>
            </w:pPr>
            <w:r>
              <w:t>22/0,46</w:t>
            </w:r>
          </w:p>
        </w:tc>
        <w:tc>
          <w:tcPr>
            <w:tcW w:w="1275" w:type="dxa"/>
            <w:vAlign w:val="center"/>
          </w:tcPr>
          <w:p w14:paraId="30093080" w14:textId="15593ECB" w:rsidR="00E73D33" w:rsidRDefault="00C434AE" w:rsidP="00C434AE">
            <w:pPr>
              <w:jc w:val="center"/>
            </w:pPr>
            <w:r>
              <w:t>50/1,01</w:t>
            </w:r>
          </w:p>
        </w:tc>
      </w:tr>
    </w:tbl>
    <w:p w14:paraId="403C4D26" w14:textId="77777777" w:rsidR="00E73D33" w:rsidRDefault="00E73D33"/>
    <w:sectPr w:rsidR="00E73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03"/>
    <w:rsid w:val="005C337C"/>
    <w:rsid w:val="00744803"/>
    <w:rsid w:val="00A97297"/>
    <w:rsid w:val="00AE24C5"/>
    <w:rsid w:val="00C434AE"/>
    <w:rsid w:val="00D53AF1"/>
    <w:rsid w:val="00E7055F"/>
    <w:rsid w:val="00E73D33"/>
    <w:rsid w:val="00F9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692C"/>
  <w15:chartTrackingRefBased/>
  <w15:docId w15:val="{E97C7238-4D5E-4588-B947-A8BE2976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Степановна Сафронова</dc:creator>
  <cp:keywords/>
  <dc:description/>
  <cp:lastModifiedBy>Татьяна Бутакова</cp:lastModifiedBy>
  <cp:revision>4</cp:revision>
  <dcterms:created xsi:type="dcterms:W3CDTF">2026-06-08T03:05:00Z</dcterms:created>
  <dcterms:modified xsi:type="dcterms:W3CDTF">2026-06-08T03:53:00Z</dcterms:modified>
</cp:coreProperties>
</file>