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2"/>
        <w:gridCol w:w="698"/>
        <w:gridCol w:w="3915"/>
      </w:tblGrid>
      <w:tr w:rsidR="004053C1" w:rsidRPr="004053C1" w:rsidTr="000B578E">
        <w:tc>
          <w:tcPr>
            <w:tcW w:w="4742" w:type="dxa"/>
          </w:tcPr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Муниципальное общеобразовательное учреждение 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«Средняя школа № 5 городского округа Стрежевой 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углубленным изучением отдельных предметов»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(МОУ «СОШ № 5»)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sym w:font="Wingdings" w:char="002A"/>
            </w: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636785, Томская область, г. Стрежевой, 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4-ый микрорайон, 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дом № 460 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Wingdings" w:char="0028"/>
            </w: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факс: (382-59) 5-44-97; Е-</w:t>
            </w: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hyperlink r:id="rId4" w:history="1"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Shkola</w:t>
              </w:r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5@</w:t>
              </w:r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guostrj</w:t>
              </w:r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" w:history="1"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</w:t>
              </w:r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://</w:t>
              </w:r>
              <w:proofErr w:type="spellStart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sh</w:t>
              </w:r>
              <w:proofErr w:type="spellEnd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5-</w:t>
              </w:r>
              <w:proofErr w:type="spellStart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strezhevoj</w:t>
              </w:r>
              <w:proofErr w:type="spellEnd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-</w:t>
              </w:r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</w:t>
              </w:r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69.</w:t>
              </w:r>
              <w:proofErr w:type="spellStart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gosweb</w:t>
              </w:r>
              <w:proofErr w:type="spellEnd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gosuslugi</w:t>
              </w:r>
              <w:proofErr w:type="spellEnd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  <w:r w:rsidRPr="004053C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/</w:t>
              </w:r>
            </w:hyperlink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ОКПО 36308050; ОГРН 1027001619590; </w:t>
            </w:r>
          </w:p>
          <w:p w:rsidR="004053C1" w:rsidRPr="004053C1" w:rsidRDefault="004053C1" w:rsidP="004053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697010000</w:t>
            </w:r>
          </w:p>
          <w:p w:rsidR="004053C1" w:rsidRPr="004053C1" w:rsidRDefault="004053C1" w:rsidP="004053C1">
            <w:pPr>
              <w:tabs>
                <w:tab w:val="left" w:pos="18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05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/ КПП 7022008630 /702201001</w:t>
            </w:r>
          </w:p>
        </w:tc>
        <w:tc>
          <w:tcPr>
            <w:tcW w:w="698" w:type="dxa"/>
          </w:tcPr>
          <w:p w:rsidR="004053C1" w:rsidRPr="004053C1" w:rsidRDefault="004053C1" w:rsidP="004053C1">
            <w:pPr>
              <w:tabs>
                <w:tab w:val="left" w:pos="18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53C1" w:rsidRPr="004053C1" w:rsidRDefault="004053C1" w:rsidP="004053C1">
            <w:pPr>
              <w:tabs>
                <w:tab w:val="left" w:pos="18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53C1" w:rsidRPr="004053C1" w:rsidRDefault="004053C1" w:rsidP="004053C1">
            <w:pPr>
              <w:tabs>
                <w:tab w:val="left" w:pos="18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53C1" w:rsidRPr="004053C1" w:rsidRDefault="004053C1" w:rsidP="004053C1">
            <w:pPr>
              <w:tabs>
                <w:tab w:val="left" w:pos="18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53C1" w:rsidRPr="004053C1" w:rsidRDefault="004053C1" w:rsidP="004053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53C1" w:rsidRPr="004053C1" w:rsidRDefault="004053C1" w:rsidP="004053C1">
            <w:pPr>
              <w:tabs>
                <w:tab w:val="left" w:pos="18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5" w:type="dxa"/>
          </w:tcPr>
          <w:p w:rsidR="004053C1" w:rsidRPr="004053C1" w:rsidRDefault="004053C1" w:rsidP="004053C1">
            <w:pP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4053C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Руководителям средних общеобразовательных организаций Томской области, г. Нижневартовска, </w:t>
            </w:r>
            <w:proofErr w:type="spellStart"/>
            <w:r w:rsidRPr="004053C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4053C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4053C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Излучинска</w:t>
            </w:r>
            <w:proofErr w:type="spellEnd"/>
          </w:p>
          <w:p w:rsidR="004053C1" w:rsidRPr="004053C1" w:rsidRDefault="004053C1" w:rsidP="004053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3C1" w:rsidRPr="004053C1" w:rsidTr="000B578E">
        <w:trPr>
          <w:gridAfter w:val="2"/>
          <w:wAfter w:w="4613" w:type="dxa"/>
        </w:trPr>
        <w:tc>
          <w:tcPr>
            <w:tcW w:w="4742" w:type="dxa"/>
          </w:tcPr>
          <w:p w:rsidR="004053C1" w:rsidRPr="004053C1" w:rsidRDefault="004053C1" w:rsidP="004053C1">
            <w:pPr>
              <w:tabs>
                <w:tab w:val="left" w:pos="18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C1" w:rsidRPr="004053C1" w:rsidRDefault="004053C1" w:rsidP="004053C1">
            <w:pPr>
              <w:tabs>
                <w:tab w:val="left" w:pos="18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405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05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05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80/1</w:t>
            </w:r>
          </w:p>
          <w:p w:rsidR="004053C1" w:rsidRPr="004053C1" w:rsidRDefault="004053C1" w:rsidP="004053C1">
            <w:pPr>
              <w:tabs>
                <w:tab w:val="left" w:pos="18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53C1" w:rsidRDefault="004053C1"/>
    <w:p w:rsidR="004053C1" w:rsidRPr="004053C1" w:rsidRDefault="004053C1" w:rsidP="004053C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color w:val="0F1115"/>
        </w:rPr>
      </w:pPr>
      <w:r w:rsidRPr="004053C1">
        <w:rPr>
          <w:rStyle w:val="a4"/>
          <w:b w:val="0"/>
          <w:color w:val="0F1115"/>
        </w:rPr>
        <w:t>Уважаемые руководители образовательных учреждений!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color w:val="0F1115"/>
        </w:rPr>
        <w:tab/>
      </w:r>
      <w:r w:rsidRPr="004053C1">
        <w:rPr>
          <w:color w:val="0F1115"/>
        </w:rPr>
        <w:t>Муниципальное общеобразовательное учреждение «Средняя школа № 5 городского округа Стрежевой с углублённым изучением отдельных предметов» приглашает учащихся </w:t>
      </w:r>
      <w:r w:rsidRPr="004053C1">
        <w:rPr>
          <w:rStyle w:val="a4"/>
          <w:color w:val="0F1115"/>
        </w:rPr>
        <w:t>1–5 классов</w:t>
      </w:r>
      <w:r w:rsidRPr="004053C1">
        <w:rPr>
          <w:color w:val="0F1115"/>
        </w:rPr>
        <w:t xml:space="preserve"> образовательных учреждений и учреждений дополнительного образования Томской области, г. Нижневартовска и </w:t>
      </w:r>
      <w:proofErr w:type="spellStart"/>
      <w:r w:rsidRPr="004053C1">
        <w:rPr>
          <w:color w:val="0F1115"/>
        </w:rPr>
        <w:t>пгт</w:t>
      </w:r>
      <w:proofErr w:type="spellEnd"/>
      <w:r w:rsidRPr="004053C1">
        <w:rPr>
          <w:color w:val="0F1115"/>
        </w:rPr>
        <w:t xml:space="preserve">. </w:t>
      </w:r>
      <w:proofErr w:type="spellStart"/>
      <w:r w:rsidRPr="004053C1">
        <w:rPr>
          <w:color w:val="0F1115"/>
        </w:rPr>
        <w:t>Излучинска</w:t>
      </w:r>
      <w:proofErr w:type="spellEnd"/>
      <w:r w:rsidRPr="004053C1">
        <w:rPr>
          <w:color w:val="0F1115"/>
        </w:rPr>
        <w:t xml:space="preserve"> принять участие в </w:t>
      </w:r>
      <w:r w:rsidRPr="004053C1">
        <w:rPr>
          <w:rStyle w:val="a4"/>
          <w:color w:val="0F1115"/>
        </w:rPr>
        <w:t>межрегиональном конкурсе интерактивных игр «Ярмарка интерактивных игр — 2026»</w:t>
      </w:r>
      <w:r w:rsidRPr="004053C1">
        <w:rPr>
          <w:color w:val="0F1115"/>
        </w:rPr>
        <w:t>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053C1">
        <w:rPr>
          <w:rStyle w:val="a4"/>
          <w:color w:val="0F1115"/>
        </w:rPr>
        <w:t>Цель конкурса</w:t>
      </w:r>
      <w:r w:rsidRPr="004053C1">
        <w:rPr>
          <w:color w:val="0F1115"/>
        </w:rPr>
        <w:t> — создание условий для выявления и поддержки талантливых учащихся, развитие их проектной и ИКТ-компетенций, а также формирование банка интерактивных дидактических материалов для начальной школы.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Задачи:</w:t>
      </w:r>
      <w:r w:rsidRPr="004053C1">
        <w:rPr>
          <w:color w:val="0F1115"/>
        </w:rPr>
        <w:br/>
        <w:t>— стимулирование творческой и познавательной активности учащихся;</w:t>
      </w:r>
      <w:r w:rsidRPr="004053C1">
        <w:rPr>
          <w:color w:val="0F1115"/>
        </w:rPr>
        <w:br/>
        <w:t xml:space="preserve">— развитие навыков работы в </w:t>
      </w:r>
      <w:proofErr w:type="spellStart"/>
      <w:r w:rsidRPr="004053C1">
        <w:rPr>
          <w:color w:val="0F1115"/>
        </w:rPr>
        <w:t>Microsoft</w:t>
      </w:r>
      <w:proofErr w:type="spellEnd"/>
      <w:r w:rsidRPr="004053C1">
        <w:rPr>
          <w:color w:val="0F1115"/>
        </w:rPr>
        <w:t xml:space="preserve"> </w:t>
      </w:r>
      <w:proofErr w:type="spellStart"/>
      <w:r w:rsidRPr="004053C1">
        <w:rPr>
          <w:color w:val="0F1115"/>
        </w:rPr>
        <w:t>PowerPoint</w:t>
      </w:r>
      <w:proofErr w:type="spellEnd"/>
      <w:r w:rsidRPr="004053C1">
        <w:rPr>
          <w:color w:val="0F1115"/>
        </w:rPr>
        <w:t>;</w:t>
      </w:r>
      <w:r w:rsidRPr="004053C1">
        <w:rPr>
          <w:color w:val="0F1115"/>
        </w:rPr>
        <w:br/>
        <w:t>— формирование умения создавать интерактивные образовательные продукты;</w:t>
      </w:r>
      <w:r w:rsidRPr="004053C1">
        <w:rPr>
          <w:color w:val="0F1115"/>
        </w:rPr>
        <w:br/>
        <w:t>— развитие навыков публичного выступления и защиты проекта;</w:t>
      </w:r>
      <w:r w:rsidRPr="004053C1">
        <w:rPr>
          <w:color w:val="0F1115"/>
        </w:rPr>
        <w:br/>
        <w:t>— популяризация интерактивных технологий в образовательном процессе.</w:t>
      </w:r>
    </w:p>
    <w:p w:rsid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Участники:</w:t>
      </w:r>
      <w:r w:rsidRPr="004053C1">
        <w:rPr>
          <w:color w:val="0F1115"/>
        </w:rPr>
        <w:br/>
        <w:t>— Младшая лига: 1–2 классы;</w:t>
      </w:r>
      <w:r w:rsidRPr="004053C1">
        <w:rPr>
          <w:color w:val="0F1115"/>
        </w:rPr>
        <w:br/>
        <w:t xml:space="preserve">— Старшая лига: </w:t>
      </w:r>
      <w:r>
        <w:rPr>
          <w:color w:val="0F1115"/>
        </w:rPr>
        <w:t>3–5 классы.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053C1">
        <w:rPr>
          <w:color w:val="0F1115"/>
        </w:rPr>
        <w:t>Участие индивидуальное или командное (не более 2 человек). От одного учреждения — не более 5 участников/команд.</w:t>
      </w:r>
    </w:p>
    <w:p w:rsid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Форма проведения:</w:t>
      </w:r>
    </w:p>
    <w:p w:rsid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color w:val="0F1115"/>
        </w:rPr>
        <w:t xml:space="preserve">— очная (публичная защита проектов) — для учреждений </w:t>
      </w:r>
      <w:proofErr w:type="spellStart"/>
      <w:r w:rsidRPr="004053C1">
        <w:rPr>
          <w:color w:val="0F1115"/>
        </w:rPr>
        <w:t>г.о</w:t>
      </w:r>
      <w:proofErr w:type="spellEnd"/>
      <w:r w:rsidRPr="004053C1">
        <w:rPr>
          <w:color w:val="0F1115"/>
        </w:rPr>
        <w:t>.</w:t>
      </w:r>
      <w:r>
        <w:rPr>
          <w:color w:val="0F1115"/>
        </w:rPr>
        <w:t xml:space="preserve"> Стрежевой, </w:t>
      </w:r>
      <w:proofErr w:type="spellStart"/>
      <w:r w:rsidRPr="004053C1">
        <w:rPr>
          <w:color w:val="0F1115"/>
        </w:rPr>
        <w:t>пгт</w:t>
      </w:r>
      <w:proofErr w:type="spellEnd"/>
      <w:r w:rsidRPr="004053C1">
        <w:rPr>
          <w:color w:val="0F1115"/>
        </w:rPr>
        <w:t xml:space="preserve">. </w:t>
      </w:r>
      <w:proofErr w:type="spellStart"/>
      <w:r w:rsidRPr="004053C1">
        <w:rPr>
          <w:color w:val="0F1115"/>
        </w:rPr>
        <w:t>Излучинск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с.Александровское</w:t>
      </w:r>
      <w:proofErr w:type="spellEnd"/>
      <w:r>
        <w:rPr>
          <w:color w:val="0F1115"/>
        </w:rPr>
        <w:t xml:space="preserve">, </w:t>
      </w:r>
      <w:r w:rsidRPr="004053C1">
        <w:rPr>
          <w:color w:val="0F1115"/>
        </w:rPr>
        <w:t>г. Нижневартовск;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053C1">
        <w:rPr>
          <w:color w:val="0F1115"/>
        </w:rPr>
        <w:t>— дистанционная (предоставление видеозаписи защиты) — для учреждений Томской области.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4053C1">
        <w:rPr>
          <w:rStyle w:val="a4"/>
          <w:color w:val="0F1115"/>
        </w:rPr>
        <w:t>Место проведения:</w:t>
      </w:r>
      <w:r w:rsidRPr="004053C1">
        <w:rPr>
          <w:color w:val="0F1115"/>
        </w:rPr>
        <w:t xml:space="preserve"> МДОУ «Детский сад «Солнышко» (г. Стрежевой, 1 </w:t>
      </w:r>
      <w:proofErr w:type="spellStart"/>
      <w:r w:rsidRPr="004053C1">
        <w:rPr>
          <w:color w:val="0F1115"/>
        </w:rPr>
        <w:t>мкр</w:t>
      </w:r>
      <w:proofErr w:type="spellEnd"/>
      <w:r w:rsidRPr="004053C1">
        <w:rPr>
          <w:color w:val="0F1115"/>
        </w:rPr>
        <w:t>., д. 145) — на время капитального ремонта в МОУ «СОШ № 5».</w:t>
      </w:r>
    </w:p>
    <w:p w:rsid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Сроки и порядок проведения: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color w:val="0F1115"/>
        </w:rPr>
        <w:t>— I этап (заочный, регистрационный): подача заявок и конкурсных работ — </w:t>
      </w:r>
      <w:r>
        <w:rPr>
          <w:rStyle w:val="a4"/>
          <w:b w:val="0"/>
          <w:color w:val="0F1115"/>
        </w:rPr>
        <w:t xml:space="preserve">до </w:t>
      </w:r>
      <w:r w:rsidRPr="004053C1">
        <w:rPr>
          <w:rStyle w:val="a4"/>
          <w:b w:val="0"/>
          <w:color w:val="0F1115"/>
        </w:rPr>
        <w:t>09.10.2026</w:t>
      </w:r>
      <w:r w:rsidRPr="004053C1">
        <w:rPr>
          <w:color w:val="0F1115"/>
        </w:rPr>
        <w:t> </w:t>
      </w:r>
      <w:r>
        <w:rPr>
          <w:color w:val="0F1115"/>
        </w:rPr>
        <w:t xml:space="preserve"> </w:t>
      </w:r>
      <w:r w:rsidRPr="004053C1">
        <w:rPr>
          <w:color w:val="0F1115"/>
        </w:rPr>
        <w:t>(очный формат</w:t>
      </w:r>
      <w:r w:rsidRPr="004053C1">
        <w:rPr>
          <w:b/>
          <w:color w:val="0F1115"/>
        </w:rPr>
        <w:t>), </w:t>
      </w:r>
      <w:r w:rsidRPr="004053C1">
        <w:rPr>
          <w:rStyle w:val="a4"/>
          <w:b w:val="0"/>
          <w:color w:val="0F1115"/>
        </w:rPr>
        <w:t>до</w:t>
      </w:r>
      <w:r w:rsidRPr="004053C1">
        <w:rPr>
          <w:rStyle w:val="a4"/>
          <w:color w:val="0F1115"/>
        </w:rPr>
        <w:t xml:space="preserve"> </w:t>
      </w:r>
      <w:r w:rsidRPr="004053C1">
        <w:rPr>
          <w:rStyle w:val="a4"/>
          <w:b w:val="0"/>
          <w:color w:val="0F1115"/>
        </w:rPr>
        <w:t>14.10.2026</w:t>
      </w:r>
      <w:r w:rsidRPr="004053C1">
        <w:rPr>
          <w:color w:val="0F1115"/>
        </w:rPr>
        <w:t> (дистанционный формат).</w:t>
      </w:r>
      <w:bookmarkStart w:id="0" w:name="_GoBack"/>
      <w:bookmarkEnd w:id="0"/>
      <w:r w:rsidRPr="004053C1">
        <w:rPr>
          <w:color w:val="0F1115"/>
        </w:rPr>
        <w:br/>
      </w:r>
      <w:r w:rsidRPr="004053C1">
        <w:rPr>
          <w:color w:val="0F1115"/>
        </w:rPr>
        <w:lastRenderedPageBreak/>
        <w:t>— II этап (очный): публичная защита проектов — </w:t>
      </w:r>
      <w:r w:rsidRPr="004053C1">
        <w:rPr>
          <w:rStyle w:val="a4"/>
          <w:b w:val="0"/>
          <w:color w:val="0F1115"/>
        </w:rPr>
        <w:t>15.10.2026 в 15:00</w:t>
      </w:r>
      <w:r w:rsidRPr="004053C1">
        <w:rPr>
          <w:color w:val="0F1115"/>
        </w:rPr>
        <w:t>; для дистанционного формата — просмотр видеороликов членами жюри </w:t>
      </w:r>
      <w:r w:rsidRPr="004053C1">
        <w:rPr>
          <w:rStyle w:val="a4"/>
          <w:b w:val="0"/>
          <w:color w:val="0F1115"/>
        </w:rPr>
        <w:t>16.10.2026</w:t>
      </w:r>
      <w:r w:rsidRPr="004053C1">
        <w:rPr>
          <w:b/>
          <w:color w:val="0F1115"/>
        </w:rPr>
        <w:t>.</w:t>
      </w:r>
      <w:r w:rsidRPr="004053C1">
        <w:rPr>
          <w:color w:val="0F1115"/>
        </w:rPr>
        <w:br/>
        <w:t>— III этап: награждение и рассылка электронных грамот — </w:t>
      </w:r>
      <w:r w:rsidRPr="004053C1">
        <w:rPr>
          <w:rStyle w:val="a4"/>
          <w:b w:val="0"/>
          <w:color w:val="0F1115"/>
        </w:rPr>
        <w:t>до 01.11.2026</w:t>
      </w:r>
      <w:r w:rsidRPr="004053C1">
        <w:rPr>
          <w:b/>
          <w:color w:val="0F1115"/>
        </w:rPr>
        <w:t>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4053C1">
        <w:rPr>
          <w:color w:val="0F1115"/>
        </w:rPr>
        <w:t>Для участия необходимо заполнить электронную регистрационную форму организатора через «Яндекс форму»:</w:t>
      </w:r>
      <w:r>
        <w:rPr>
          <w:color w:val="0F1115"/>
        </w:rPr>
        <w:t xml:space="preserve"> </w:t>
      </w:r>
      <w:hyperlink r:id="rId6" w:history="1">
        <w:r w:rsidRPr="005E0B2F">
          <w:rPr>
            <w:rStyle w:val="a5"/>
          </w:rPr>
          <w:t>https://forms.yandex.ru/u/6ab53da949af475844c010bd</w:t>
        </w:r>
      </w:hyperlink>
      <w:r>
        <w:rPr>
          <w:color w:val="0F1115"/>
        </w:rPr>
        <w:t xml:space="preserve"> </w:t>
      </w:r>
      <w:r w:rsidRPr="004053C1">
        <w:rPr>
          <w:color w:val="0F1115"/>
        </w:rPr>
        <w:br/>
        <w:t>В форме указать сведения об участнике(ах) и образовательном учреждении, прикрепить ссылку на конкурсную работу и краткую аннотацию (цель, правила, целевая аудитория). Файл — в формате .</w:t>
      </w:r>
      <w:proofErr w:type="spellStart"/>
      <w:r w:rsidRPr="004053C1">
        <w:rPr>
          <w:color w:val="0F1115"/>
        </w:rPr>
        <w:t>pptx</w:t>
      </w:r>
      <w:proofErr w:type="spellEnd"/>
      <w:r w:rsidRPr="004053C1">
        <w:rPr>
          <w:color w:val="0F1115"/>
        </w:rPr>
        <w:t xml:space="preserve"> или .</w:t>
      </w:r>
      <w:proofErr w:type="spellStart"/>
      <w:r w:rsidRPr="004053C1">
        <w:rPr>
          <w:color w:val="0F1115"/>
        </w:rPr>
        <w:t>ppt</w:t>
      </w:r>
      <w:proofErr w:type="spellEnd"/>
      <w:r w:rsidRPr="004053C1">
        <w:rPr>
          <w:color w:val="0F1115"/>
        </w:rPr>
        <w:t>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4053C1">
        <w:rPr>
          <w:rStyle w:val="a4"/>
          <w:b w:val="0"/>
          <w:color w:val="0F1115"/>
        </w:rPr>
        <w:t>Внимание:</w:t>
      </w:r>
      <w:r w:rsidRPr="004053C1">
        <w:rPr>
          <w:b/>
          <w:color w:val="0F1115"/>
        </w:rPr>
        <w:t> </w:t>
      </w:r>
      <w:r w:rsidRPr="004053C1">
        <w:rPr>
          <w:color w:val="0F1115"/>
        </w:rPr>
        <w:t>доступ к форме и возможность прикрепления файлов будут закрыты </w:t>
      </w:r>
      <w:r w:rsidRPr="004053C1">
        <w:rPr>
          <w:rStyle w:val="a4"/>
          <w:b w:val="0"/>
          <w:color w:val="0F1115"/>
        </w:rPr>
        <w:t>14 октября 2026 года в 23:59</w:t>
      </w:r>
      <w:r w:rsidRPr="004053C1">
        <w:rPr>
          <w:b/>
          <w:color w:val="0F1115"/>
        </w:rPr>
        <w:t>.</w:t>
      </w:r>
      <w:r w:rsidRPr="004053C1">
        <w:rPr>
          <w:color w:val="0F1115"/>
        </w:rPr>
        <w:t xml:space="preserve"> Заявки, поступившие позднее указанного срока, к рассмотрению не принимаются.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Требования к конкурсной работе:</w:t>
      </w:r>
      <w:r w:rsidRPr="004053C1">
        <w:rPr>
          <w:color w:val="0F1115"/>
        </w:rPr>
        <w:br/>
        <w:t xml:space="preserve">— игра создана в </w:t>
      </w:r>
      <w:proofErr w:type="spellStart"/>
      <w:r w:rsidRPr="004053C1">
        <w:rPr>
          <w:color w:val="0F1115"/>
        </w:rPr>
        <w:t>Microsoft</w:t>
      </w:r>
      <w:proofErr w:type="spellEnd"/>
      <w:r w:rsidRPr="004053C1">
        <w:rPr>
          <w:color w:val="0F1115"/>
        </w:rPr>
        <w:t xml:space="preserve"> </w:t>
      </w:r>
      <w:proofErr w:type="spellStart"/>
      <w:r w:rsidRPr="004053C1">
        <w:rPr>
          <w:color w:val="0F1115"/>
        </w:rPr>
        <w:t>PowerPoint</w:t>
      </w:r>
      <w:proofErr w:type="spellEnd"/>
      <w:r w:rsidRPr="004053C1">
        <w:rPr>
          <w:color w:val="0F1115"/>
        </w:rPr>
        <w:t xml:space="preserve"> любой версии;</w:t>
      </w:r>
      <w:r w:rsidRPr="004053C1">
        <w:rPr>
          <w:color w:val="0F1115"/>
        </w:rPr>
        <w:br/>
        <w:t>— работа интерактивна (гиперссылки, триггеры, управляемые кнопки, элементы анимации);</w:t>
      </w:r>
      <w:r w:rsidRPr="004053C1">
        <w:rPr>
          <w:color w:val="0F1115"/>
        </w:rPr>
        <w:br/>
        <w:t>— образовательная, развивающая или познавательная направленность (по любому предмету или на общее развитие);</w:t>
      </w:r>
      <w:r w:rsidRPr="004053C1">
        <w:rPr>
          <w:color w:val="0F1115"/>
        </w:rPr>
        <w:br/>
        <w:t>— проект авторский;</w:t>
      </w:r>
      <w:r w:rsidRPr="004053C1">
        <w:rPr>
          <w:color w:val="0F1115"/>
        </w:rPr>
        <w:br/>
        <w:t>— продолжительность защиты — от 5 до 7 минут.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Критерии оценивания (по 5-балльной шкале):</w:t>
      </w:r>
      <w:r w:rsidRPr="004053C1">
        <w:rPr>
          <w:color w:val="0F1115"/>
        </w:rPr>
        <w:br/>
      </w:r>
      <w:r w:rsidRPr="004053C1">
        <w:rPr>
          <w:rStyle w:val="a6"/>
          <w:color w:val="0F1115"/>
        </w:rPr>
        <w:t>Заочный этап:</w:t>
      </w:r>
      <w:r w:rsidRPr="004053C1">
        <w:rPr>
          <w:color w:val="0F1115"/>
        </w:rPr>
        <w:t> содержательность и педагогическая ценность; интерактивность и техническая реализация; дизайн и удобство интерфейса; оригинальность и творческий замысел.</w:t>
      </w:r>
      <w:r w:rsidRPr="004053C1">
        <w:rPr>
          <w:color w:val="0F1115"/>
        </w:rPr>
        <w:br/>
      </w:r>
      <w:r w:rsidRPr="004053C1">
        <w:rPr>
          <w:rStyle w:val="a6"/>
          <w:color w:val="0F1115"/>
        </w:rPr>
        <w:t>Очный этап:</w:t>
      </w:r>
      <w:r w:rsidRPr="004053C1">
        <w:rPr>
          <w:color w:val="0F1115"/>
        </w:rPr>
        <w:t> качество презентации; владение материалом и регламентом; артистизм и коммуникация.</w:t>
      </w:r>
      <w:r w:rsidRPr="004053C1">
        <w:rPr>
          <w:color w:val="0F1115"/>
        </w:rPr>
        <w:br/>
      </w:r>
      <w:r w:rsidRPr="004053C1">
        <w:rPr>
          <w:rStyle w:val="a6"/>
          <w:color w:val="0F1115"/>
        </w:rPr>
        <w:t>Дистанционный этап:</w:t>
      </w:r>
      <w:r w:rsidRPr="004053C1">
        <w:rPr>
          <w:color w:val="0F1115"/>
        </w:rPr>
        <w:t> качество презентации; владение материалом и регламентом; артистизм и коммуникация.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053C1">
        <w:rPr>
          <w:rStyle w:val="a4"/>
          <w:color w:val="0F1115"/>
        </w:rPr>
        <w:t>Подведение итогов и награждение:</w:t>
      </w:r>
      <w:r w:rsidRPr="004053C1">
        <w:rPr>
          <w:color w:val="0F1115"/>
        </w:rPr>
        <w:br/>
        <w:t>— итоги подводятся до 01.11.2026;</w:t>
      </w:r>
      <w:r w:rsidRPr="004053C1">
        <w:rPr>
          <w:color w:val="0F1115"/>
        </w:rPr>
        <w:br/>
        <w:t>— победители (I место) и призёры (II, III место) в каждой возрастной категории награждаются дипломами в электронном формате;</w:t>
      </w:r>
      <w:r w:rsidRPr="004053C1">
        <w:rPr>
          <w:color w:val="0F1115"/>
        </w:rPr>
        <w:br/>
        <w:t>— педагоги-руководители победителей и призёров получают благодарственные письма в электронном формате;</w:t>
      </w:r>
      <w:r w:rsidRPr="004053C1">
        <w:rPr>
          <w:color w:val="0F1115"/>
        </w:rPr>
        <w:br/>
        <w:t>— организатор оставляет за собой право учреждать дополнительные специальные номинации.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4053C1">
        <w:rPr>
          <w:rStyle w:val="a4"/>
          <w:color w:val="0F1115"/>
        </w:rPr>
        <w:t>Контакты организационного комитета:</w:t>
      </w:r>
      <w:r w:rsidRPr="004053C1">
        <w:rPr>
          <w:color w:val="0F1115"/>
        </w:rPr>
        <w:br/>
      </w:r>
      <w:proofErr w:type="spellStart"/>
      <w:r w:rsidRPr="004053C1">
        <w:rPr>
          <w:color w:val="0F1115"/>
        </w:rPr>
        <w:t>Дурынина</w:t>
      </w:r>
      <w:proofErr w:type="spellEnd"/>
      <w:r w:rsidRPr="004053C1">
        <w:rPr>
          <w:color w:val="0F1115"/>
        </w:rPr>
        <w:t xml:space="preserve"> Оксана Борисовна — 8-913-111-16-22, dury-oksana@yandex.ru</w:t>
      </w:r>
      <w:r w:rsidRPr="004053C1">
        <w:rPr>
          <w:color w:val="0F1115"/>
        </w:rPr>
        <w:br/>
        <w:t>Гребенникова Елена Викторовна — 8-913-103-67-17, grebennikovaev1972@mail.ru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4053C1">
        <w:rPr>
          <w:color w:val="0F1115"/>
        </w:rPr>
        <w:t>Просим довести информацию до сведения классных руководителей, учителей информатики и заинтересованных педагогов.</w:t>
      </w:r>
    </w:p>
    <w:p w:rsidR="004053C1" w:rsidRPr="004053C1" w:rsidRDefault="004053C1" w:rsidP="004053C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color w:val="0F1115"/>
        </w:rPr>
        <w:t xml:space="preserve">С уважением:                   </w:t>
      </w:r>
      <w:r w:rsidRPr="004053C1">
        <w:rPr>
          <w:color w:val="0F1115"/>
        </w:rPr>
        <w:t>Оргкомитет конкурса «Ярмарка интерактивных игр — 2026»</w:t>
      </w:r>
      <w:r w:rsidRPr="004053C1">
        <w:rPr>
          <w:color w:val="0F1115"/>
        </w:rPr>
        <w:br/>
      </w:r>
      <w:r>
        <w:rPr>
          <w:color w:val="0F1115"/>
        </w:rPr>
        <w:t xml:space="preserve">                                           </w:t>
      </w:r>
      <w:r w:rsidRPr="004053C1">
        <w:rPr>
          <w:color w:val="0F1115"/>
        </w:rPr>
        <w:t xml:space="preserve">МОУ «СОШ № 5» </w:t>
      </w:r>
      <w:proofErr w:type="spellStart"/>
      <w:r w:rsidRPr="004053C1">
        <w:rPr>
          <w:color w:val="0F1115"/>
        </w:rPr>
        <w:t>г.о</w:t>
      </w:r>
      <w:proofErr w:type="spellEnd"/>
      <w:r w:rsidRPr="004053C1">
        <w:rPr>
          <w:color w:val="0F1115"/>
        </w:rPr>
        <w:t>. Стрежевой</w:t>
      </w:r>
    </w:p>
    <w:p w:rsidR="004053C1" w:rsidRDefault="004053C1"/>
    <w:sectPr w:rsidR="00405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425"/>
    <w:rsid w:val="004053C1"/>
    <w:rsid w:val="007B0425"/>
    <w:rsid w:val="00A0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4A37"/>
  <w15:chartTrackingRefBased/>
  <w15:docId w15:val="{BA005184-32A8-41B5-AF87-BB2611B5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053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05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40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53C1"/>
    <w:rPr>
      <w:b/>
      <w:bCs/>
    </w:rPr>
  </w:style>
  <w:style w:type="character" w:styleId="a5">
    <w:name w:val="Hyperlink"/>
    <w:basedOn w:val="a0"/>
    <w:uiPriority w:val="99"/>
    <w:unhideWhenUsed/>
    <w:rsid w:val="004053C1"/>
    <w:rPr>
      <w:color w:val="0000FF"/>
      <w:u w:val="single"/>
    </w:rPr>
  </w:style>
  <w:style w:type="character" w:styleId="a6">
    <w:name w:val="Emphasis"/>
    <w:basedOn w:val="a0"/>
    <w:uiPriority w:val="20"/>
    <w:qFormat/>
    <w:rsid w:val="00405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u/6ab53da949af475844c010bd" TargetMode="External"/><Relationship Id="rId5" Type="http://schemas.openxmlformats.org/officeDocument/2006/relationships/hyperlink" Target="https://sh5-strezhevoj-r69.gosweb.gosuslugi.ru/" TargetMode="External"/><Relationship Id="rId4" Type="http://schemas.openxmlformats.org/officeDocument/2006/relationships/hyperlink" Target="mailto:Shkola5@guostrj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S5_101</dc:creator>
  <cp:keywords/>
  <dc:description/>
  <cp:lastModifiedBy>S5_101</cp:lastModifiedBy>
  <cp:revision>2</cp:revision>
  <dcterms:created xsi:type="dcterms:W3CDTF">2026-09-25T07:56:00Z</dcterms:created>
  <dcterms:modified xsi:type="dcterms:W3CDTF">2026-09-25T08:12:00Z</dcterms:modified>
</cp:coreProperties>
</file>