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56"/>
        <w:gridCol w:w="3354"/>
        <w:gridCol w:w="2837"/>
        <w:gridCol w:w="8357"/>
      </w:tblGrid>
      <w:tr w:rsidR="00302E94" w:rsidRPr="00083263" w:rsidTr="00CE2610">
        <w:tc>
          <w:tcPr>
            <w:tcW w:w="15304" w:type="dxa"/>
            <w:gridSpan w:val="4"/>
          </w:tcPr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Default="00302E94" w:rsidP="00302E94">
            <w:pPr>
              <w:jc w:val="right"/>
            </w:pPr>
            <w:r>
              <w:t>Приложение</w:t>
            </w:r>
          </w:p>
          <w:p w:rsidR="00302E94" w:rsidRDefault="00302E94" w:rsidP="00302E94">
            <w:pPr>
              <w:jc w:val="center"/>
            </w:pPr>
            <w:r>
              <w:t xml:space="preserve">Информация о проведенных в </w:t>
            </w:r>
            <w:r w:rsidR="008D32A5">
              <w:t>апреле</w:t>
            </w:r>
            <w:r w:rsidR="007D4D4C">
              <w:t xml:space="preserve"> 202</w:t>
            </w:r>
            <w:r w:rsidR="008D32A5">
              <w:t xml:space="preserve">2 </w:t>
            </w:r>
            <w:r>
              <w:t>г мероприятиях в рамках Десятилетия детства</w:t>
            </w:r>
          </w:p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Pr="000219CD" w:rsidRDefault="00302E94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C50C8B" w:rsidRPr="00083263" w:rsidTr="0017182C">
        <w:tc>
          <w:tcPr>
            <w:tcW w:w="756" w:type="dxa"/>
          </w:tcPr>
          <w:p w:rsidR="00C50C8B" w:rsidRPr="00083263" w:rsidRDefault="00C50C8B" w:rsidP="00377ABE">
            <w:pPr>
              <w:pStyle w:val="a7"/>
              <w:ind w:left="360"/>
              <w:jc w:val="center"/>
              <w:rPr>
                <w:shd w:val="clear" w:color="auto" w:fill="FFFFFF"/>
              </w:rPr>
            </w:pPr>
          </w:p>
        </w:tc>
        <w:tc>
          <w:tcPr>
            <w:tcW w:w="3354" w:type="dxa"/>
          </w:tcPr>
          <w:p w:rsidR="00C50C8B" w:rsidRPr="00083263" w:rsidRDefault="00C50C8B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837" w:type="dxa"/>
          </w:tcPr>
          <w:p w:rsidR="00C50C8B" w:rsidRPr="00083263" w:rsidRDefault="00C50C8B" w:rsidP="006114D0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  <w:tc>
          <w:tcPr>
            <w:tcW w:w="8357" w:type="dxa"/>
          </w:tcPr>
          <w:p w:rsidR="00C50C8B" w:rsidRPr="00083263" w:rsidRDefault="00C50C8B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17182C" w:rsidRPr="00083263" w:rsidTr="0017182C">
        <w:tc>
          <w:tcPr>
            <w:tcW w:w="756" w:type="dxa"/>
          </w:tcPr>
          <w:p w:rsidR="0017182C" w:rsidRDefault="0017182C" w:rsidP="0017182C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354" w:type="dxa"/>
          </w:tcPr>
          <w:p w:rsidR="0017182C" w:rsidRPr="00B736FF" w:rsidRDefault="0017182C" w:rsidP="0017182C">
            <w:r w:rsidRPr="00B736FF">
              <w:t>П. 19. «Создание условий для оказания психолого-педагогической и медико-социальной помощи обучающимся и детям раннего возраста»</w:t>
            </w:r>
          </w:p>
        </w:tc>
        <w:tc>
          <w:tcPr>
            <w:tcW w:w="2837" w:type="dxa"/>
          </w:tcPr>
          <w:p w:rsidR="0017182C" w:rsidRDefault="0017182C" w:rsidP="0017182C">
            <w:r w:rsidRPr="00B736FF">
              <w:t xml:space="preserve">П. 12. </w:t>
            </w:r>
          </w:p>
        </w:tc>
        <w:tc>
          <w:tcPr>
            <w:tcW w:w="8357" w:type="dxa"/>
          </w:tcPr>
          <w:p w:rsidR="0017182C" w:rsidRPr="0017182C" w:rsidRDefault="00FE4CA5" w:rsidP="0017182C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17182C" w:rsidRPr="0017182C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 </w:t>
            </w:r>
            <w:r w:rsidR="0017182C" w:rsidRPr="0017182C">
              <w:rPr>
                <w:shd w:val="clear" w:color="auto" w:fill="FFFFFF"/>
              </w:rPr>
              <w:t xml:space="preserve">рамках реализации мероприятия «Оказание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 </w:t>
            </w:r>
            <w:r w:rsidR="0017182C">
              <w:rPr>
                <w:shd w:val="clear" w:color="auto" w:fill="FFFFFF"/>
              </w:rPr>
              <w:t xml:space="preserve">в апреле 2022г </w:t>
            </w:r>
            <w:r w:rsidR="0017182C" w:rsidRPr="0017182C">
              <w:rPr>
                <w:shd w:val="clear" w:color="auto" w:fill="FFFFFF"/>
              </w:rPr>
              <w:t xml:space="preserve">ТОИПКРО </w:t>
            </w:r>
            <w:r>
              <w:rPr>
                <w:shd w:val="clear" w:color="auto" w:fill="FFFFFF"/>
              </w:rPr>
              <w:t>проводятся</w:t>
            </w:r>
            <w:r w:rsidR="0017182C">
              <w:rPr>
                <w:shd w:val="clear" w:color="auto" w:fill="FFFFFF"/>
              </w:rPr>
              <w:t xml:space="preserve"> </w:t>
            </w:r>
            <w:r w:rsidR="0017182C" w:rsidRPr="0017182C">
              <w:rPr>
                <w:shd w:val="clear" w:color="auto" w:fill="FFFFFF"/>
              </w:rPr>
              <w:t>просветительские мероприятия для родителей.</w:t>
            </w:r>
          </w:p>
          <w:p w:rsidR="008D32A5" w:rsidRPr="008D32A5" w:rsidRDefault="0017182C" w:rsidP="008D32A5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17182C">
              <w:rPr>
                <w:shd w:val="clear" w:color="auto" w:fill="FFFFFF"/>
              </w:rPr>
              <w:t xml:space="preserve">На сайте </w:t>
            </w:r>
            <w:hyperlink r:id="rId7" w:history="1">
              <w:r w:rsidRPr="00D5611B">
                <w:rPr>
                  <w:rStyle w:val="a6"/>
                  <w:shd w:val="clear" w:color="auto" w:fill="FFFFFF"/>
                </w:rPr>
                <w:t>https://roditeli.tomedu.ru</w:t>
              </w:r>
            </w:hyperlink>
            <w:r>
              <w:rPr>
                <w:shd w:val="clear" w:color="auto" w:fill="FFFFFF"/>
              </w:rPr>
              <w:t xml:space="preserve"> </w:t>
            </w:r>
            <w:r w:rsidRPr="0017182C">
              <w:rPr>
                <w:shd w:val="clear" w:color="auto" w:fill="FFFFFF"/>
              </w:rPr>
              <w:t xml:space="preserve"> планируется цикл встреч «ПМПК в вопросах и ответах» с представителями </w:t>
            </w:r>
            <w:r w:rsidR="00FE4CA5">
              <w:rPr>
                <w:shd w:val="clear" w:color="auto" w:fill="FFFFFF"/>
              </w:rPr>
              <w:t>м</w:t>
            </w:r>
            <w:r w:rsidRPr="0017182C">
              <w:rPr>
                <w:shd w:val="clear" w:color="auto" w:fill="FFFFFF"/>
              </w:rPr>
              <w:t>униципального бюджетного учреждения Психолого-медико-педагогическая комиссия г. Томска по вопросам проведения комплексного психолого-медико-педагогического обследования детей от 0 до 18 лет с целью своевременного выявления недостатков в физическом и (или) психическом развитии и (или) отклонений в поведении детей, а также подготовке по результатам обследования рекомендаций по оказанию детям психолого-медико-педагогической помощи и организации их обучения и воспитания, уточнение или изменение ранее данных ПМПК рекомендаций.</w:t>
            </w:r>
            <w:r w:rsidR="00FE4CA5">
              <w:rPr>
                <w:shd w:val="clear" w:color="auto" w:fill="FFFFFF"/>
              </w:rPr>
              <w:t xml:space="preserve"> </w:t>
            </w:r>
            <w:r w:rsidR="008D32A5">
              <w:rPr>
                <w:shd w:val="clear" w:color="auto" w:fill="FFFFFF"/>
              </w:rPr>
              <w:t>Первый п</w:t>
            </w:r>
            <w:r w:rsidR="008D32A5" w:rsidRPr="008D32A5">
              <w:rPr>
                <w:shd w:val="clear" w:color="auto" w:fill="FFFFFF"/>
              </w:rPr>
              <w:t>рямой эфир по теме «ПМПК в вопросах и ответах. Дошкольный возраст» состоялся 14.04.</w:t>
            </w:r>
            <w:r w:rsidR="003364E1">
              <w:rPr>
                <w:shd w:val="clear" w:color="auto" w:fill="FFFFFF"/>
              </w:rPr>
              <w:t>20</w:t>
            </w:r>
            <w:r w:rsidR="008D32A5" w:rsidRPr="008D32A5">
              <w:rPr>
                <w:shd w:val="clear" w:color="auto" w:fill="FFFFFF"/>
              </w:rPr>
              <w:t>22</w:t>
            </w:r>
            <w:r w:rsidR="003364E1">
              <w:rPr>
                <w:shd w:val="clear" w:color="auto" w:fill="FFFFFF"/>
              </w:rPr>
              <w:t>г.</w:t>
            </w:r>
            <w:r w:rsidR="008D32A5" w:rsidRPr="008D32A5">
              <w:rPr>
                <w:shd w:val="clear" w:color="auto" w:fill="FFFFFF"/>
              </w:rPr>
              <w:t xml:space="preserve"> в 16.30.</w:t>
            </w:r>
          </w:p>
          <w:p w:rsidR="008D32A5" w:rsidRDefault="006960CB" w:rsidP="008D32A5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hyperlink r:id="rId8" w:history="1">
              <w:r w:rsidR="008D32A5" w:rsidRPr="00D5611B">
                <w:rPr>
                  <w:rStyle w:val="a6"/>
                  <w:shd w:val="clear" w:color="auto" w:fill="FFFFFF"/>
                </w:rPr>
                <w:t>https://toipkro.ru/news-all/pmpk-v-voprosah-i-otvetah-doshkolnyj-vozrast/</w:t>
              </w:r>
            </w:hyperlink>
          </w:p>
          <w:p w:rsidR="008D32A5" w:rsidRDefault="008D32A5" w:rsidP="0017182C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r w:rsidRPr="008D32A5">
              <w:rPr>
                <w:shd w:val="clear" w:color="auto" w:fill="FFFFFF"/>
              </w:rPr>
              <w:t xml:space="preserve">11 апреля 2022 года – </w:t>
            </w:r>
            <w:proofErr w:type="spellStart"/>
            <w:r>
              <w:rPr>
                <w:shd w:val="clear" w:color="auto" w:fill="FFFFFF"/>
              </w:rPr>
              <w:t>Кричевец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8D32A5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.</w:t>
            </w:r>
            <w:r w:rsidRPr="008D32A5">
              <w:rPr>
                <w:shd w:val="clear" w:color="auto" w:fill="FFFFFF"/>
              </w:rPr>
              <w:t xml:space="preserve"> А</w:t>
            </w:r>
            <w:r>
              <w:rPr>
                <w:shd w:val="clear" w:color="auto" w:fill="FFFFFF"/>
              </w:rPr>
              <w:t>.,</w:t>
            </w:r>
            <w:r w:rsidRPr="008D32A5">
              <w:rPr>
                <w:shd w:val="clear" w:color="auto" w:fill="FFFFFF"/>
              </w:rPr>
              <w:t xml:space="preserve">  преподаватель факультета менеджмента в сфере образования Московской высшей школы социальных и экономических наук, кандидат психологических наук, автор печатных работ в области коррекционной и дошкольной педагогики, практикующий логопед, представи</w:t>
            </w:r>
            <w:r>
              <w:rPr>
                <w:shd w:val="clear" w:color="auto" w:fill="FFFFFF"/>
              </w:rPr>
              <w:t>ла</w:t>
            </w:r>
            <w:r w:rsidRPr="008D32A5">
              <w:rPr>
                <w:shd w:val="clear" w:color="auto" w:fill="FFFFFF"/>
              </w:rPr>
              <w:t xml:space="preserve"> выступление по теме: «Развитие игры у детей с РАС».</w:t>
            </w:r>
          </w:p>
          <w:p w:rsidR="008D32A5" w:rsidRDefault="006960CB" w:rsidP="0017182C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hyperlink r:id="rId9" w:history="1">
              <w:r w:rsidR="008D32A5" w:rsidRPr="00D5611B">
                <w:rPr>
                  <w:rStyle w:val="a6"/>
                  <w:shd w:val="clear" w:color="auto" w:fill="FFFFFF"/>
                </w:rPr>
                <w:t>https://toipkro.ru/news-all/11-aprelya-provoditsya-prosvetitelskoe-meropriyatie-dlya-roditelej-zakonnyh-predstavitelej-nesovershennoletnih/</w:t>
              </w:r>
            </w:hyperlink>
          </w:p>
          <w:p w:rsidR="0017182C" w:rsidRPr="000219CD" w:rsidRDefault="0017182C" w:rsidP="008D32A5">
            <w:pPr>
              <w:pStyle w:val="a7"/>
              <w:ind w:left="28"/>
              <w:jc w:val="both"/>
              <w:rPr>
                <w:shd w:val="clear" w:color="auto" w:fill="FFFFFF"/>
              </w:rPr>
            </w:pPr>
          </w:p>
        </w:tc>
      </w:tr>
      <w:tr w:rsidR="0031657D" w:rsidRPr="00083263" w:rsidTr="0017182C">
        <w:trPr>
          <w:trHeight w:val="1410"/>
        </w:trPr>
        <w:tc>
          <w:tcPr>
            <w:tcW w:w="756" w:type="dxa"/>
          </w:tcPr>
          <w:p w:rsidR="0031657D" w:rsidRDefault="003364E1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</w:t>
            </w:r>
            <w:r w:rsidR="00860324">
              <w:rPr>
                <w:shd w:val="clear" w:color="auto" w:fill="FFFFFF"/>
              </w:rPr>
              <w:t>.</w:t>
            </w:r>
          </w:p>
        </w:tc>
        <w:tc>
          <w:tcPr>
            <w:tcW w:w="3354" w:type="dxa"/>
          </w:tcPr>
          <w:p w:rsidR="0031657D" w:rsidRPr="005A39E6" w:rsidRDefault="0031657D" w:rsidP="0031657D">
            <w:r>
              <w:t>П.43 «Осуществление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воспитания»</w:t>
            </w:r>
          </w:p>
        </w:tc>
        <w:tc>
          <w:tcPr>
            <w:tcW w:w="2837" w:type="dxa"/>
          </w:tcPr>
          <w:p w:rsidR="0031657D" w:rsidRPr="005A39E6" w:rsidRDefault="0031657D" w:rsidP="007C31AE">
            <w:r>
              <w:t>П.39</w:t>
            </w:r>
          </w:p>
        </w:tc>
        <w:tc>
          <w:tcPr>
            <w:tcW w:w="8357" w:type="dxa"/>
          </w:tcPr>
          <w:p w:rsidR="0017182C" w:rsidRDefault="007339CA" w:rsidP="008D32A5">
            <w:pPr>
              <w:jc w:val="both"/>
            </w:pPr>
            <w:r>
              <w:t xml:space="preserve">Федеральные инновационные площадки. </w:t>
            </w:r>
          </w:p>
          <w:p w:rsidR="0017182C" w:rsidRDefault="008D32A5" w:rsidP="008D32A5">
            <w:pPr>
              <w:jc w:val="both"/>
            </w:pPr>
            <w:r>
              <w:t xml:space="preserve">    </w:t>
            </w:r>
            <w:r w:rsidR="0017182C" w:rsidRPr="0017182C">
              <w:t>28 апреля 2022</w:t>
            </w:r>
            <w:r w:rsidR="003364E1">
              <w:t>г.</w:t>
            </w:r>
            <w:r w:rsidR="0017182C">
              <w:t xml:space="preserve"> </w:t>
            </w:r>
            <w:r>
              <w:t>к</w:t>
            </w:r>
            <w:r w:rsidR="0017182C" w:rsidRPr="0017182C">
              <w:t>афедр</w:t>
            </w:r>
            <w:r>
              <w:t>ой</w:t>
            </w:r>
            <w:r w:rsidR="0017182C" w:rsidRPr="0017182C">
              <w:t xml:space="preserve"> развития педагогического мастерства </w:t>
            </w:r>
            <w:r w:rsidR="0017182C">
              <w:t>ТОИПКРО проводится итоговый Онлайн-форум Ассамблеи «Гражданин XXI века»</w:t>
            </w:r>
            <w:r w:rsidR="00FE4CA5">
              <w:t xml:space="preserve"> в </w:t>
            </w:r>
            <w:r w:rsidR="0017182C">
              <w:t xml:space="preserve">рамках реализации мероприятий Федеральной экспериментальной площадки ФИРО РАНХИГС при Президенте РФ (программа «Педагогика сотворчества учителя и ученика в достижении и оценке образовательных результатов») с целью представления результатов и подведения итогов деятельности школьных команд по образовательной программе «Все гениальное просто?». </w:t>
            </w:r>
          </w:p>
          <w:p w:rsidR="00D15AD2" w:rsidRDefault="0017182C" w:rsidP="008D32A5">
            <w:pPr>
              <w:jc w:val="both"/>
            </w:pPr>
            <w:r>
              <w:t>К участию приглаш</w:t>
            </w:r>
            <w:r w:rsidR="00FE4CA5">
              <w:t>ены</w:t>
            </w:r>
            <w:r>
              <w:t>: педагоги-руководители команд Ассамблеи и обучающиеся отделений «Общественные науки», «Английский язык», «Немецкий язык».</w:t>
            </w:r>
          </w:p>
          <w:p w:rsidR="0017182C" w:rsidRDefault="006960CB" w:rsidP="008D32A5">
            <w:pPr>
              <w:jc w:val="both"/>
              <w:rPr>
                <w:rStyle w:val="a6"/>
              </w:rPr>
            </w:pPr>
            <w:hyperlink r:id="rId10" w:history="1">
              <w:r w:rsidR="0017182C" w:rsidRPr="00D5611B">
                <w:rPr>
                  <w:rStyle w:val="a6"/>
                </w:rPr>
                <w:t>https://toipkro.ru/news-all/onlajn-forum-assamblei-grazhdanin-xxi-veka/</w:t>
              </w:r>
            </w:hyperlink>
          </w:p>
          <w:p w:rsidR="00FE4CA5" w:rsidRPr="005A39E6" w:rsidRDefault="00FE4CA5" w:rsidP="008D32A5">
            <w:pPr>
              <w:jc w:val="both"/>
            </w:pPr>
          </w:p>
        </w:tc>
      </w:tr>
      <w:tr w:rsidR="00FE4CA5" w:rsidRPr="00083263" w:rsidTr="0017182C">
        <w:trPr>
          <w:trHeight w:val="1410"/>
        </w:trPr>
        <w:tc>
          <w:tcPr>
            <w:tcW w:w="756" w:type="dxa"/>
          </w:tcPr>
          <w:p w:rsidR="00FE4CA5" w:rsidRDefault="00FE4CA5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3354" w:type="dxa"/>
          </w:tcPr>
          <w:p w:rsidR="00FE4CA5" w:rsidRDefault="00FE4CA5" w:rsidP="0031657D"/>
        </w:tc>
        <w:tc>
          <w:tcPr>
            <w:tcW w:w="2837" w:type="dxa"/>
          </w:tcPr>
          <w:p w:rsidR="00FE4CA5" w:rsidRDefault="00FE4CA5" w:rsidP="007C31AE">
            <w:r w:rsidRPr="00FE4CA5">
              <w:t>П. 40. «Организация и проведение встреч с детьми, педагогами и родителями по проблемам соблюдения и защиты прав детей»</w:t>
            </w:r>
          </w:p>
        </w:tc>
        <w:tc>
          <w:tcPr>
            <w:tcW w:w="8357" w:type="dxa"/>
          </w:tcPr>
          <w:p w:rsidR="00FE4CA5" w:rsidRDefault="00FE4CA5" w:rsidP="00FE4CA5">
            <w:pPr>
              <w:jc w:val="both"/>
            </w:pPr>
            <w:r>
              <w:t xml:space="preserve">8 апреля </w:t>
            </w:r>
            <w:bookmarkStart w:id="0" w:name="_GoBack"/>
            <w:bookmarkEnd w:id="0"/>
            <w:r>
              <w:t xml:space="preserve">2022 года родители будущих выпускников 11-х классов из образовательных организаций Томска, г. Северска и Томского района, которым предстоит в текущем году сдавать единый государственный экзамен (ЕГЭ), приняли участие во Всероссийской акции «Единый день сдачи ЕГЭ родителями». </w:t>
            </w:r>
          </w:p>
          <w:p w:rsidR="00FE4CA5" w:rsidRDefault="00254967" w:rsidP="00FE4CA5">
            <w:pPr>
              <w:jc w:val="both"/>
            </w:pPr>
            <w:r>
              <w:t xml:space="preserve">   </w:t>
            </w:r>
            <w:r w:rsidR="00FE4CA5">
              <w:t>Акция проведена на базе ТОИПКРО. Участниками акции стали родители (24 чел.) – им было предложено выполнить задания по математике базового уровня, по содержанию приближенные к экзаменационным материалам, работа была рассчитана на 60 минут. Целью акции являлось информирование родителей об особенностях проведения ЕГЭ для снижения эмоционального напряжения</w:t>
            </w:r>
            <w:r>
              <w:t>.</w:t>
            </w:r>
            <w:r w:rsidR="00FE4CA5">
              <w:t xml:space="preserve"> Родители волновались, что не так много осталось знаний в их памяти от школьной программы, что не смогут в достаточно быстром темпе выполнить задания базовой математики.</w:t>
            </w:r>
          </w:p>
          <w:p w:rsidR="00FE4CA5" w:rsidRDefault="00254967" w:rsidP="00FE4CA5">
            <w:pPr>
              <w:jc w:val="both"/>
            </w:pPr>
            <w:r>
              <w:t xml:space="preserve">  </w:t>
            </w:r>
            <w:r w:rsidR="00FE4CA5">
              <w:t>По окончании проведения акции все волнения остались позади, а родители на практике убедились, что ЕГЭ – это хорошо отлаженная процедура выявления уровня знаний учащихся выпускных классов.</w:t>
            </w:r>
            <w:r w:rsidR="00FE4CA5">
              <w:t xml:space="preserve"> </w:t>
            </w:r>
          </w:p>
          <w:p w:rsidR="00FE4CA5" w:rsidRDefault="00FE4CA5" w:rsidP="00FE4CA5">
            <w:pPr>
              <w:jc w:val="both"/>
            </w:pPr>
            <w:hyperlink r:id="rId11" w:history="1">
              <w:r w:rsidRPr="00B238C5">
                <w:rPr>
                  <w:rStyle w:val="a6"/>
                </w:rPr>
                <w:t>http://www.coko.tomsk.ru/index.php/news/frontpage/index.php/news/view/12177</w:t>
              </w:r>
            </w:hyperlink>
          </w:p>
          <w:p w:rsidR="00254967" w:rsidRDefault="00254967" w:rsidP="00FE4CA5">
            <w:pPr>
              <w:jc w:val="both"/>
            </w:pPr>
            <w:hyperlink r:id="rId12" w:history="1">
              <w:r w:rsidRPr="00B238C5">
                <w:rPr>
                  <w:rStyle w:val="a6"/>
                </w:rPr>
                <w:t>https://toipkro.ru/news-all/v-tomske-proshla-akciya-edinyj-den-sdachi-ege-roditelyami/</w:t>
              </w:r>
            </w:hyperlink>
          </w:p>
          <w:p w:rsidR="00FE4CA5" w:rsidRDefault="00FE4CA5" w:rsidP="00FE4CA5">
            <w:pPr>
              <w:jc w:val="both"/>
            </w:pPr>
          </w:p>
        </w:tc>
      </w:tr>
      <w:tr w:rsidR="00617C35" w:rsidTr="0017182C">
        <w:tc>
          <w:tcPr>
            <w:tcW w:w="756" w:type="dxa"/>
          </w:tcPr>
          <w:p w:rsidR="00617C35" w:rsidRDefault="00FE4CA5" w:rsidP="003364E1">
            <w:pPr>
              <w:ind w:left="360"/>
            </w:pPr>
            <w:r>
              <w:t>4</w:t>
            </w:r>
            <w:r w:rsidR="00377ABE">
              <w:t>.</w:t>
            </w:r>
          </w:p>
        </w:tc>
        <w:tc>
          <w:tcPr>
            <w:tcW w:w="3354" w:type="dxa"/>
          </w:tcPr>
          <w:p w:rsidR="00617C35" w:rsidRDefault="00C10A4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44BA7">
              <w:rPr>
                <w:color w:val="000000"/>
              </w:rPr>
              <w:t xml:space="preserve">П. 99. «Реализация мероприятий, направленных на организацию </w:t>
            </w:r>
            <w:r w:rsidRPr="00C44BA7">
              <w:rPr>
                <w:color w:val="000000"/>
              </w:rPr>
              <w:lastRenderedPageBreak/>
              <w:t>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инвалидностью»</w:t>
            </w:r>
          </w:p>
        </w:tc>
        <w:tc>
          <w:tcPr>
            <w:tcW w:w="2837" w:type="dxa"/>
          </w:tcPr>
          <w:p w:rsidR="00617C35" w:rsidRDefault="00C10A4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П.94</w:t>
            </w:r>
          </w:p>
        </w:tc>
        <w:tc>
          <w:tcPr>
            <w:tcW w:w="8357" w:type="dxa"/>
          </w:tcPr>
          <w:p w:rsidR="00B1386B" w:rsidRDefault="00A56F8F" w:rsidP="00507544">
            <w:pPr>
              <w:jc w:val="both"/>
            </w:pPr>
            <w:r>
              <w:t xml:space="preserve"> </w:t>
            </w:r>
            <w:r w:rsidR="008D32A5">
              <w:t xml:space="preserve"> </w:t>
            </w:r>
            <w:r w:rsidR="00B1386B">
              <w:t>04-09 апреля 2022</w:t>
            </w:r>
            <w:r w:rsidR="003364E1">
              <w:t>г.</w:t>
            </w:r>
            <w:r w:rsidR="00B1386B">
              <w:t xml:space="preserve"> проведены курсы повышения квалификации «</w:t>
            </w:r>
            <w:r w:rsidR="00B1386B" w:rsidRPr="00B1386B">
              <w:t>Современные тенденции в организации коррекционно-развивающего процесса с детьми с особыми образовательными потребностями</w:t>
            </w:r>
            <w:r w:rsidR="00B1386B">
              <w:t>»</w:t>
            </w:r>
          </w:p>
          <w:p w:rsidR="00B1386B" w:rsidRDefault="00B1386B" w:rsidP="00507544">
            <w:pPr>
              <w:jc w:val="both"/>
            </w:pPr>
            <w:r>
              <w:t xml:space="preserve">В программе: </w:t>
            </w:r>
          </w:p>
          <w:p w:rsidR="00B1386B" w:rsidRDefault="00B1386B" w:rsidP="00B1386B">
            <w:pPr>
              <w:jc w:val="both"/>
            </w:pPr>
            <w:r>
              <w:lastRenderedPageBreak/>
              <w:t>- современные формы и направления психолого-педагогического сопровождения детей с ОВЗ и инвалидностью в образовательном процессе</w:t>
            </w:r>
            <w:r w:rsidR="008D32A5">
              <w:t>;</w:t>
            </w:r>
          </w:p>
          <w:p w:rsidR="00B1386B" w:rsidRDefault="00B1386B" w:rsidP="00B1386B">
            <w:pPr>
              <w:jc w:val="both"/>
            </w:pPr>
            <w:r>
              <w:t>- качество образования детей с тяжёлыми нарушениями речи – тактика ресурсного сопровождения коррекционного процесса</w:t>
            </w:r>
            <w:r w:rsidR="008D32A5">
              <w:t>;</w:t>
            </w:r>
          </w:p>
          <w:p w:rsidR="00B1386B" w:rsidRDefault="00B1386B" w:rsidP="00B1386B">
            <w:pPr>
              <w:jc w:val="both"/>
            </w:pPr>
            <w:r>
              <w:t>- нейропсихологические подходы в коррекционно-развивающей работе с детьми с речевыми нарушениями</w:t>
            </w:r>
            <w:r w:rsidR="008D32A5">
              <w:t>;</w:t>
            </w:r>
          </w:p>
          <w:p w:rsidR="00B1386B" w:rsidRDefault="00B1386B" w:rsidP="00B1386B">
            <w:pPr>
              <w:jc w:val="both"/>
            </w:pPr>
            <w:r>
              <w:t>- организация пространства кабинета специалиста как фактор эффективности коррекционной работы</w:t>
            </w:r>
            <w:r w:rsidR="008D32A5">
              <w:t>;</w:t>
            </w:r>
          </w:p>
          <w:p w:rsidR="00B1386B" w:rsidRDefault="00B1386B" w:rsidP="00B1386B">
            <w:pPr>
              <w:jc w:val="both"/>
            </w:pPr>
            <w:r>
              <w:t>- цифровые образовательные ресурсы в работе с детьми с ОВЗ и инвалидностью</w:t>
            </w:r>
            <w:r w:rsidR="008D32A5">
              <w:t>;</w:t>
            </w:r>
          </w:p>
          <w:p w:rsidR="00B1386B" w:rsidRDefault="00B1386B" w:rsidP="00B1386B">
            <w:pPr>
              <w:jc w:val="both"/>
            </w:pPr>
            <w:r>
              <w:t>- эффективные технологии включения детей с ограниченными возможностями здоровья и инвалидностью в образовательный процесс.</w:t>
            </w:r>
          </w:p>
          <w:p w:rsidR="00B1386B" w:rsidRDefault="006960CB" w:rsidP="00B1386B">
            <w:pPr>
              <w:jc w:val="both"/>
            </w:pPr>
            <w:hyperlink r:id="rId13" w:history="1">
              <w:r w:rsidR="00B1386B" w:rsidRPr="00D5611B">
                <w:rPr>
                  <w:rStyle w:val="a6"/>
                </w:rPr>
                <w:t>https://toipkro.ru/event-all/kpk-sovremennye-tendencii-v-organizacii-korrekcionno-razvivayucshego-processa-s-detmi-s-osobymi-obrazovatelnymi-potrebnostyami/</w:t>
              </w:r>
            </w:hyperlink>
          </w:p>
          <w:p w:rsidR="00060BEE" w:rsidRDefault="008D32A5" w:rsidP="00060BEE">
            <w:pPr>
              <w:jc w:val="both"/>
            </w:pPr>
            <w:r>
              <w:t xml:space="preserve">  </w:t>
            </w:r>
            <w:r w:rsidR="00060BEE">
              <w:t>11-12 апреля 2022</w:t>
            </w:r>
            <w:r w:rsidR="003364E1">
              <w:t>г.</w:t>
            </w:r>
            <w:r w:rsidR="00060BEE">
              <w:t xml:space="preserve"> проведены КПК «Воспитание и обучение детей с РАС в условиях инклюзивного образования».</w:t>
            </w:r>
          </w:p>
          <w:p w:rsidR="00060BEE" w:rsidRDefault="00060BEE" w:rsidP="00060BEE">
            <w:pPr>
              <w:jc w:val="both"/>
            </w:pPr>
            <w:r>
              <w:t>В программе: организация психолого- педагогического сопровождения детей с РАС в образовательных учреждениях, в том числе с привлечением тьютора; практики с доказанной эффективностью в работе с детьми с РАС.</w:t>
            </w:r>
          </w:p>
          <w:p w:rsidR="00060BEE" w:rsidRDefault="006960CB" w:rsidP="00B1386B">
            <w:pPr>
              <w:jc w:val="both"/>
            </w:pPr>
            <w:hyperlink r:id="rId14" w:history="1">
              <w:r w:rsidR="00060BEE" w:rsidRPr="00D5611B">
                <w:rPr>
                  <w:rStyle w:val="a6"/>
                </w:rPr>
                <w:t>https://toipkro.ru/event-all/kpk-vospitanie-i-obuchenie-detej-s-ras-v-usloviyah-inklyuzivnogo-obrazovaniya/</w:t>
              </w:r>
            </w:hyperlink>
          </w:p>
          <w:p w:rsidR="00507544" w:rsidRDefault="003364E1" w:rsidP="00507544">
            <w:pPr>
              <w:jc w:val="both"/>
            </w:pPr>
            <w:r>
              <w:t xml:space="preserve">  </w:t>
            </w:r>
            <w:r w:rsidR="00507544">
              <w:t>27-29 апреля 2022г ТОИПКРО организует всероссийский форум «</w:t>
            </w:r>
            <w:r w:rsidR="00507544" w:rsidRPr="00507544">
              <w:t>Современное детство: условия, качество, цифра</w:t>
            </w:r>
            <w:r w:rsidR="00507544">
              <w:t>» для п</w:t>
            </w:r>
            <w:r w:rsidR="00507544" w:rsidRPr="00507544">
              <w:t>едагог</w:t>
            </w:r>
            <w:r w:rsidR="00507544">
              <w:t>ов</w:t>
            </w:r>
            <w:r w:rsidR="00507544" w:rsidRPr="00507544">
              <w:t>, специалист</w:t>
            </w:r>
            <w:r w:rsidR="00507544">
              <w:t>ов</w:t>
            </w:r>
            <w:r w:rsidR="00507544" w:rsidRPr="00507544">
              <w:t xml:space="preserve"> государственных и частных образовательных организаций, реализующи</w:t>
            </w:r>
            <w:r w:rsidR="00B1386B">
              <w:t>х</w:t>
            </w:r>
            <w:r w:rsidR="00507544" w:rsidRPr="00507544">
              <w:t xml:space="preserve"> программы дошкольного общего, начального общего, инклюзивного образования; представител</w:t>
            </w:r>
            <w:r w:rsidR="00B1386B">
              <w:t>ей</w:t>
            </w:r>
            <w:r w:rsidR="00507544" w:rsidRPr="00507544">
              <w:t xml:space="preserve"> некоммерческих организаций; родител</w:t>
            </w:r>
            <w:r w:rsidR="00B1386B">
              <w:t>ей</w:t>
            </w:r>
            <w:r w:rsidR="00507544" w:rsidRPr="00507544">
              <w:t xml:space="preserve"> (законны</w:t>
            </w:r>
            <w:r w:rsidR="00B1386B">
              <w:t>х</w:t>
            </w:r>
            <w:r w:rsidR="00507544" w:rsidRPr="00507544">
              <w:t xml:space="preserve"> представител</w:t>
            </w:r>
            <w:r w:rsidR="00B1386B">
              <w:t>ей</w:t>
            </w:r>
            <w:r w:rsidR="00507544" w:rsidRPr="00507544">
              <w:t xml:space="preserve"> несовершеннолетних обучающихся) из Томской области и других регионов Российской Федерации.</w:t>
            </w:r>
            <w:r w:rsidR="00B1386B">
              <w:t xml:space="preserve"> </w:t>
            </w:r>
            <w:r w:rsidR="00B1386B" w:rsidRPr="00B1386B">
              <w:t xml:space="preserve">Направления работы форума: «Дошкольное образование», «Начальное образование», «Качество образования детей с </w:t>
            </w:r>
            <w:r w:rsidR="00B1386B">
              <w:t>о</w:t>
            </w:r>
            <w:r w:rsidR="00B1386B" w:rsidRPr="00B1386B">
              <w:t>собыми образовательными потребностями».</w:t>
            </w:r>
          </w:p>
          <w:p w:rsidR="00617C35" w:rsidRDefault="00617C35" w:rsidP="00860324">
            <w:pPr>
              <w:jc w:val="both"/>
            </w:pPr>
          </w:p>
        </w:tc>
      </w:tr>
    </w:tbl>
    <w:p w:rsidR="001D5B05" w:rsidRDefault="001D5B05" w:rsidP="003364E1"/>
    <w:sectPr w:rsidR="001D5B05" w:rsidSect="00860324">
      <w:footerReference w:type="default" r:id="rId15"/>
      <w:pgSz w:w="16838" w:h="11906" w:orient="landscape"/>
      <w:pgMar w:top="3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CB" w:rsidRDefault="006960CB" w:rsidP="00750239">
      <w:r>
        <w:separator/>
      </w:r>
    </w:p>
  </w:endnote>
  <w:endnote w:type="continuationSeparator" w:id="0">
    <w:p w:rsidR="006960CB" w:rsidRDefault="006960CB" w:rsidP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74117"/>
      <w:docPartObj>
        <w:docPartGallery w:val="Page Numbers (Bottom of Page)"/>
        <w:docPartUnique/>
      </w:docPartObj>
    </w:sdtPr>
    <w:sdtEndPr/>
    <w:sdtContent>
      <w:p w:rsidR="00750239" w:rsidRDefault="007502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24">
          <w:rPr>
            <w:noProof/>
          </w:rPr>
          <w:t>1</w:t>
        </w:r>
        <w:r>
          <w:fldChar w:fldCharType="end"/>
        </w:r>
      </w:p>
    </w:sdtContent>
  </w:sdt>
  <w:p w:rsidR="00750239" w:rsidRDefault="007502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CB" w:rsidRDefault="006960CB" w:rsidP="00750239">
      <w:r>
        <w:separator/>
      </w:r>
    </w:p>
  </w:footnote>
  <w:footnote w:type="continuationSeparator" w:id="0">
    <w:p w:rsidR="006960CB" w:rsidRDefault="006960CB" w:rsidP="007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59E"/>
    <w:multiLevelType w:val="multilevel"/>
    <w:tmpl w:val="2526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77E8"/>
    <w:multiLevelType w:val="hybridMultilevel"/>
    <w:tmpl w:val="228A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D3"/>
    <w:multiLevelType w:val="multilevel"/>
    <w:tmpl w:val="396080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ADA"/>
    <w:multiLevelType w:val="hybridMultilevel"/>
    <w:tmpl w:val="B9F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329E"/>
    <w:multiLevelType w:val="multilevel"/>
    <w:tmpl w:val="08C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57E"/>
    <w:multiLevelType w:val="hybridMultilevel"/>
    <w:tmpl w:val="294EF0B6"/>
    <w:lvl w:ilvl="0" w:tplc="D33E8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17C2E"/>
    <w:multiLevelType w:val="hybridMultilevel"/>
    <w:tmpl w:val="6A8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19A"/>
    <w:multiLevelType w:val="hybridMultilevel"/>
    <w:tmpl w:val="9EFCC0B6"/>
    <w:lvl w:ilvl="0" w:tplc="A1E0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1234"/>
    <w:multiLevelType w:val="hybridMultilevel"/>
    <w:tmpl w:val="9F92130A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660E68C0"/>
    <w:multiLevelType w:val="hybridMultilevel"/>
    <w:tmpl w:val="A1E8B806"/>
    <w:lvl w:ilvl="0" w:tplc="D33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700"/>
    <w:multiLevelType w:val="multilevel"/>
    <w:tmpl w:val="533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68"/>
    <w:rsid w:val="000219CD"/>
    <w:rsid w:val="00035F3B"/>
    <w:rsid w:val="00042B0B"/>
    <w:rsid w:val="00060BEE"/>
    <w:rsid w:val="000820D1"/>
    <w:rsid w:val="00083263"/>
    <w:rsid w:val="00093A29"/>
    <w:rsid w:val="000C5C51"/>
    <w:rsid w:val="00100BD9"/>
    <w:rsid w:val="00153299"/>
    <w:rsid w:val="0017182C"/>
    <w:rsid w:val="00177C02"/>
    <w:rsid w:val="001863E3"/>
    <w:rsid w:val="001A1AD9"/>
    <w:rsid w:val="001D5B05"/>
    <w:rsid w:val="001D6D68"/>
    <w:rsid w:val="001F7E38"/>
    <w:rsid w:val="00201EE3"/>
    <w:rsid w:val="002379C8"/>
    <w:rsid w:val="00254967"/>
    <w:rsid w:val="002865B6"/>
    <w:rsid w:val="00297653"/>
    <w:rsid w:val="002C5650"/>
    <w:rsid w:val="002E2B54"/>
    <w:rsid w:val="002E7ACB"/>
    <w:rsid w:val="002F4447"/>
    <w:rsid w:val="00302E94"/>
    <w:rsid w:val="0031587D"/>
    <w:rsid w:val="0031657D"/>
    <w:rsid w:val="003364E1"/>
    <w:rsid w:val="003530FF"/>
    <w:rsid w:val="00377ABE"/>
    <w:rsid w:val="003B2C1C"/>
    <w:rsid w:val="004030D8"/>
    <w:rsid w:val="00431D9B"/>
    <w:rsid w:val="004968E3"/>
    <w:rsid w:val="004A0937"/>
    <w:rsid w:val="004B05D6"/>
    <w:rsid w:val="004C72CF"/>
    <w:rsid w:val="004E5088"/>
    <w:rsid w:val="00502D06"/>
    <w:rsid w:val="00507544"/>
    <w:rsid w:val="00526976"/>
    <w:rsid w:val="00571A19"/>
    <w:rsid w:val="005A1581"/>
    <w:rsid w:val="005A33EB"/>
    <w:rsid w:val="005E1646"/>
    <w:rsid w:val="006114D0"/>
    <w:rsid w:val="00617C35"/>
    <w:rsid w:val="00624CC8"/>
    <w:rsid w:val="00640AE7"/>
    <w:rsid w:val="00672489"/>
    <w:rsid w:val="00693E42"/>
    <w:rsid w:val="006960CB"/>
    <w:rsid w:val="006A3E2E"/>
    <w:rsid w:val="006C2C04"/>
    <w:rsid w:val="006C2E5C"/>
    <w:rsid w:val="006C5FDE"/>
    <w:rsid w:val="006F338D"/>
    <w:rsid w:val="007339CA"/>
    <w:rsid w:val="00745F42"/>
    <w:rsid w:val="00750239"/>
    <w:rsid w:val="00762F3F"/>
    <w:rsid w:val="00765DEA"/>
    <w:rsid w:val="007A0641"/>
    <w:rsid w:val="007A0AC1"/>
    <w:rsid w:val="007B4D74"/>
    <w:rsid w:val="007C31AE"/>
    <w:rsid w:val="007D4D4C"/>
    <w:rsid w:val="007E0177"/>
    <w:rsid w:val="007F6E49"/>
    <w:rsid w:val="008168E1"/>
    <w:rsid w:val="00843494"/>
    <w:rsid w:val="00860324"/>
    <w:rsid w:val="008A51D6"/>
    <w:rsid w:val="008A7D4A"/>
    <w:rsid w:val="008B324C"/>
    <w:rsid w:val="008C3656"/>
    <w:rsid w:val="008D32A5"/>
    <w:rsid w:val="00906785"/>
    <w:rsid w:val="00940FC0"/>
    <w:rsid w:val="009443CD"/>
    <w:rsid w:val="009D499B"/>
    <w:rsid w:val="009F293B"/>
    <w:rsid w:val="00A1531B"/>
    <w:rsid w:val="00A21F25"/>
    <w:rsid w:val="00A552C0"/>
    <w:rsid w:val="00A56F8F"/>
    <w:rsid w:val="00A72574"/>
    <w:rsid w:val="00A72B1E"/>
    <w:rsid w:val="00A8140C"/>
    <w:rsid w:val="00AA12EF"/>
    <w:rsid w:val="00AA700D"/>
    <w:rsid w:val="00AF2160"/>
    <w:rsid w:val="00B0471B"/>
    <w:rsid w:val="00B1386B"/>
    <w:rsid w:val="00B60BDB"/>
    <w:rsid w:val="00BF54A6"/>
    <w:rsid w:val="00C02FC8"/>
    <w:rsid w:val="00C10A4E"/>
    <w:rsid w:val="00C23643"/>
    <w:rsid w:val="00C44BA7"/>
    <w:rsid w:val="00C50C8B"/>
    <w:rsid w:val="00C575E1"/>
    <w:rsid w:val="00C77DBC"/>
    <w:rsid w:val="00C86C76"/>
    <w:rsid w:val="00C93965"/>
    <w:rsid w:val="00CA6698"/>
    <w:rsid w:val="00CC5CE8"/>
    <w:rsid w:val="00CD3C73"/>
    <w:rsid w:val="00CE2DFA"/>
    <w:rsid w:val="00CF5285"/>
    <w:rsid w:val="00D14404"/>
    <w:rsid w:val="00D15AD2"/>
    <w:rsid w:val="00D17B78"/>
    <w:rsid w:val="00D61B69"/>
    <w:rsid w:val="00D95A7D"/>
    <w:rsid w:val="00DC6F9D"/>
    <w:rsid w:val="00E32C51"/>
    <w:rsid w:val="00E360EF"/>
    <w:rsid w:val="00E417F4"/>
    <w:rsid w:val="00E52450"/>
    <w:rsid w:val="00E54AE4"/>
    <w:rsid w:val="00E8770E"/>
    <w:rsid w:val="00E87FA2"/>
    <w:rsid w:val="00ED606C"/>
    <w:rsid w:val="00F03AC9"/>
    <w:rsid w:val="00F13166"/>
    <w:rsid w:val="00F176FE"/>
    <w:rsid w:val="00F33F82"/>
    <w:rsid w:val="00F4128B"/>
    <w:rsid w:val="00F84B6C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0634"/>
  <w15:chartTrackingRefBased/>
  <w15:docId w15:val="{EFD344FC-B307-423C-812E-8A10953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D68"/>
    <w:pPr>
      <w:spacing w:after="120"/>
    </w:pPr>
  </w:style>
  <w:style w:type="character" w:customStyle="1" w:styleId="a4">
    <w:name w:val="Основной текст Знак"/>
    <w:basedOn w:val="a0"/>
    <w:link w:val="a3"/>
    <w:rsid w:val="001D6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D68"/>
    <w:rPr>
      <w:color w:val="0000FF"/>
      <w:u w:val="single"/>
    </w:rPr>
  </w:style>
  <w:style w:type="paragraph" w:customStyle="1" w:styleId="2">
    <w:name w:val="Абзац списка2"/>
    <w:basedOn w:val="a"/>
    <w:rsid w:val="001D6D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0">
    <w:name w:val="Body Text 2"/>
    <w:basedOn w:val="a"/>
    <w:link w:val="21"/>
    <w:rsid w:val="005A33E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A3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33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F2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7F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A700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2E5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B6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6698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rsid w:val="00CA66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5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6F8F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0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news-all/pmpk-v-voprosah-i-otvetah-doshkolnyj-vozrast/" TargetMode="External"/><Relationship Id="rId13" Type="http://schemas.openxmlformats.org/officeDocument/2006/relationships/hyperlink" Target="https://toipkro.ru/event-all/kpk-sovremennye-tendencii-v-organizacii-korrekcionno-razvivayucshego-processa-s-detmi-s-osobymi-obrazovatelnymi-potrebnosty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diteli.tomedu.ru" TargetMode="External"/><Relationship Id="rId12" Type="http://schemas.openxmlformats.org/officeDocument/2006/relationships/hyperlink" Target="https://toipkro.ru/news-all/v-tomske-proshla-akciya-edinyj-den-sdachi-ege-roditelyam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ko.tomsk.ru/index.php/news/frontpage/index.php/news/view/1217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oipkro.ru/news-all/onlajn-forum-assamblei-grazhdanin-xxi-v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news-all/11-aprelya-provoditsya-prosvetitelskoe-meropriyatie-dlya-roditelej-zakonnyh-predstavitelej-nesovershennoletnih/" TargetMode="External"/><Relationship Id="rId14" Type="http://schemas.openxmlformats.org/officeDocument/2006/relationships/hyperlink" Target="https://toipkro.ru/event-all/kpk-vospitanie-i-obuchenie-detej-s-ras-v-usloviyah-inklyuzivno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Н.А. Лахтикова</cp:lastModifiedBy>
  <cp:revision>4</cp:revision>
  <cp:lastPrinted>2022-04-22T02:32:00Z</cp:lastPrinted>
  <dcterms:created xsi:type="dcterms:W3CDTF">2022-04-21T08:15:00Z</dcterms:created>
  <dcterms:modified xsi:type="dcterms:W3CDTF">2022-04-22T02:36:00Z</dcterms:modified>
</cp:coreProperties>
</file>