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756"/>
        <w:gridCol w:w="3354"/>
        <w:gridCol w:w="2837"/>
        <w:gridCol w:w="8357"/>
      </w:tblGrid>
      <w:tr w:rsidR="00302E94" w:rsidRPr="00083263" w:rsidTr="00CE2610">
        <w:tc>
          <w:tcPr>
            <w:tcW w:w="15304" w:type="dxa"/>
            <w:gridSpan w:val="4"/>
          </w:tcPr>
          <w:p w:rsidR="00302E94" w:rsidRDefault="00302E94" w:rsidP="000219CD">
            <w:pPr>
              <w:pStyle w:val="a7"/>
              <w:ind w:left="0"/>
              <w:jc w:val="both"/>
              <w:rPr>
                <w:shd w:val="clear" w:color="auto" w:fill="FFFFFF"/>
              </w:rPr>
            </w:pPr>
          </w:p>
          <w:p w:rsidR="00302E94" w:rsidRDefault="00302E94" w:rsidP="00302E94">
            <w:pPr>
              <w:jc w:val="right"/>
            </w:pPr>
            <w:r>
              <w:t>Приложение</w:t>
            </w:r>
          </w:p>
          <w:p w:rsidR="00302E94" w:rsidRDefault="00302E94" w:rsidP="00302E94">
            <w:pPr>
              <w:jc w:val="center"/>
            </w:pPr>
            <w:r>
              <w:t xml:space="preserve">Информация о проведенных в </w:t>
            </w:r>
            <w:r w:rsidR="007C7187">
              <w:t xml:space="preserve">мае </w:t>
            </w:r>
            <w:r w:rsidR="007D4D4C">
              <w:t>202</w:t>
            </w:r>
            <w:r w:rsidR="008D32A5">
              <w:t xml:space="preserve">2 </w:t>
            </w:r>
            <w:r>
              <w:t>г мероприятиях в рамках Десятилетия детства</w:t>
            </w:r>
          </w:p>
          <w:p w:rsidR="00302E94" w:rsidRDefault="00302E94" w:rsidP="000219CD">
            <w:pPr>
              <w:pStyle w:val="a7"/>
              <w:ind w:left="0"/>
              <w:jc w:val="both"/>
              <w:rPr>
                <w:shd w:val="clear" w:color="auto" w:fill="FFFFFF"/>
              </w:rPr>
            </w:pPr>
          </w:p>
          <w:p w:rsidR="00302E94" w:rsidRPr="000219CD" w:rsidRDefault="00302E94" w:rsidP="000219CD">
            <w:pPr>
              <w:pStyle w:val="a7"/>
              <w:ind w:left="360"/>
              <w:jc w:val="both"/>
              <w:rPr>
                <w:shd w:val="clear" w:color="auto" w:fill="FFFFFF"/>
              </w:rPr>
            </w:pPr>
          </w:p>
        </w:tc>
      </w:tr>
      <w:tr w:rsidR="00C50C8B" w:rsidRPr="00083263" w:rsidTr="0017182C">
        <w:tc>
          <w:tcPr>
            <w:tcW w:w="756" w:type="dxa"/>
          </w:tcPr>
          <w:p w:rsidR="00C50C8B" w:rsidRPr="00083263" w:rsidRDefault="00C50C8B" w:rsidP="00377ABE">
            <w:pPr>
              <w:pStyle w:val="a7"/>
              <w:ind w:left="360"/>
              <w:jc w:val="center"/>
              <w:rPr>
                <w:shd w:val="clear" w:color="auto" w:fill="FFFFFF"/>
              </w:rPr>
            </w:pPr>
          </w:p>
        </w:tc>
        <w:tc>
          <w:tcPr>
            <w:tcW w:w="3354" w:type="dxa"/>
          </w:tcPr>
          <w:p w:rsidR="00C50C8B" w:rsidRPr="00083263" w:rsidRDefault="00C50C8B" w:rsidP="000219CD">
            <w:pPr>
              <w:pStyle w:val="a7"/>
              <w:ind w:left="0"/>
              <w:jc w:val="both"/>
              <w:rPr>
                <w:shd w:val="clear" w:color="auto" w:fill="FFFFFF"/>
              </w:rPr>
            </w:pPr>
          </w:p>
        </w:tc>
        <w:tc>
          <w:tcPr>
            <w:tcW w:w="2837" w:type="dxa"/>
          </w:tcPr>
          <w:p w:rsidR="00C50C8B" w:rsidRPr="00083263" w:rsidRDefault="00C50C8B" w:rsidP="006114D0">
            <w:pPr>
              <w:pStyle w:val="a7"/>
              <w:ind w:left="360"/>
              <w:jc w:val="both"/>
              <w:rPr>
                <w:shd w:val="clear" w:color="auto" w:fill="FFFFFF"/>
              </w:rPr>
            </w:pPr>
          </w:p>
        </w:tc>
        <w:tc>
          <w:tcPr>
            <w:tcW w:w="8357" w:type="dxa"/>
          </w:tcPr>
          <w:p w:rsidR="00C50C8B" w:rsidRPr="00083263" w:rsidRDefault="00C50C8B" w:rsidP="000219CD">
            <w:pPr>
              <w:pStyle w:val="a7"/>
              <w:ind w:left="360"/>
              <w:jc w:val="both"/>
              <w:rPr>
                <w:shd w:val="clear" w:color="auto" w:fill="FFFFFF"/>
              </w:rPr>
            </w:pPr>
          </w:p>
        </w:tc>
      </w:tr>
      <w:tr w:rsidR="0017182C" w:rsidRPr="00083263" w:rsidTr="0017182C">
        <w:tc>
          <w:tcPr>
            <w:tcW w:w="756" w:type="dxa"/>
          </w:tcPr>
          <w:p w:rsidR="0017182C" w:rsidRDefault="0017182C" w:rsidP="0017182C">
            <w:pPr>
              <w:pStyle w:val="a7"/>
              <w:ind w:left="36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</w:t>
            </w:r>
          </w:p>
        </w:tc>
        <w:tc>
          <w:tcPr>
            <w:tcW w:w="3354" w:type="dxa"/>
          </w:tcPr>
          <w:p w:rsidR="0017182C" w:rsidRPr="00B736FF" w:rsidRDefault="0017182C" w:rsidP="0017182C">
            <w:r w:rsidRPr="00B736FF">
              <w:t>П. 19. «Создание условий для оказания психолого-педагогической и медико-социальной помощи обучающимся и детям раннего возраста»</w:t>
            </w:r>
          </w:p>
        </w:tc>
        <w:tc>
          <w:tcPr>
            <w:tcW w:w="2837" w:type="dxa"/>
          </w:tcPr>
          <w:p w:rsidR="0017182C" w:rsidRDefault="0017182C" w:rsidP="0017182C">
            <w:r w:rsidRPr="00B736FF">
              <w:t xml:space="preserve">П. 12. </w:t>
            </w:r>
          </w:p>
        </w:tc>
        <w:tc>
          <w:tcPr>
            <w:tcW w:w="8357" w:type="dxa"/>
          </w:tcPr>
          <w:p w:rsidR="0017182C" w:rsidRPr="0017182C" w:rsidRDefault="00FE4CA5" w:rsidP="0017182C">
            <w:pPr>
              <w:pStyle w:val="a7"/>
              <w:ind w:left="39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</w:t>
            </w:r>
            <w:r w:rsidR="0017182C" w:rsidRPr="0017182C">
              <w:rPr>
                <w:shd w:val="clear" w:color="auto" w:fill="FFFFFF"/>
              </w:rPr>
              <w:t>В</w:t>
            </w:r>
            <w:r>
              <w:rPr>
                <w:shd w:val="clear" w:color="auto" w:fill="FFFFFF"/>
              </w:rPr>
              <w:t xml:space="preserve"> </w:t>
            </w:r>
            <w:r w:rsidR="0017182C" w:rsidRPr="0017182C">
              <w:rPr>
                <w:shd w:val="clear" w:color="auto" w:fill="FFFFFF"/>
              </w:rPr>
              <w:t xml:space="preserve">рамках реализации мероприятия «Оказание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  федерального проекта «Современная школа» национального проекта «Образование» государственной программы Российской Федерации «Развитие образования» </w:t>
            </w:r>
            <w:r w:rsidR="0017182C">
              <w:rPr>
                <w:shd w:val="clear" w:color="auto" w:fill="FFFFFF"/>
              </w:rPr>
              <w:t xml:space="preserve">в </w:t>
            </w:r>
            <w:r w:rsidR="00E20733">
              <w:rPr>
                <w:shd w:val="clear" w:color="auto" w:fill="FFFFFF"/>
              </w:rPr>
              <w:t>мае 20</w:t>
            </w:r>
            <w:r w:rsidR="0017182C">
              <w:rPr>
                <w:shd w:val="clear" w:color="auto" w:fill="FFFFFF"/>
              </w:rPr>
              <w:t xml:space="preserve">22г </w:t>
            </w:r>
            <w:r w:rsidR="0017182C" w:rsidRPr="0017182C">
              <w:rPr>
                <w:shd w:val="clear" w:color="auto" w:fill="FFFFFF"/>
              </w:rPr>
              <w:t xml:space="preserve">ТОИПКРО </w:t>
            </w:r>
            <w:r>
              <w:rPr>
                <w:shd w:val="clear" w:color="auto" w:fill="FFFFFF"/>
              </w:rPr>
              <w:t>проводятся</w:t>
            </w:r>
            <w:r w:rsidR="0017182C">
              <w:rPr>
                <w:shd w:val="clear" w:color="auto" w:fill="FFFFFF"/>
              </w:rPr>
              <w:t xml:space="preserve"> </w:t>
            </w:r>
            <w:r w:rsidR="0017182C" w:rsidRPr="0017182C">
              <w:rPr>
                <w:shd w:val="clear" w:color="auto" w:fill="FFFFFF"/>
              </w:rPr>
              <w:t>просветительские мероприятия для родителей.</w:t>
            </w:r>
          </w:p>
          <w:p w:rsidR="007C7187" w:rsidRDefault="0017182C" w:rsidP="008D32A5">
            <w:pPr>
              <w:pStyle w:val="a7"/>
              <w:ind w:left="39"/>
              <w:jc w:val="both"/>
              <w:rPr>
                <w:shd w:val="clear" w:color="auto" w:fill="FFFFFF"/>
              </w:rPr>
            </w:pPr>
            <w:r w:rsidRPr="0017182C">
              <w:rPr>
                <w:shd w:val="clear" w:color="auto" w:fill="FFFFFF"/>
              </w:rPr>
              <w:t xml:space="preserve">На сайте </w:t>
            </w:r>
            <w:hyperlink r:id="rId7" w:history="1">
              <w:r w:rsidRPr="00D5611B">
                <w:rPr>
                  <w:rStyle w:val="a6"/>
                  <w:shd w:val="clear" w:color="auto" w:fill="FFFFFF"/>
                </w:rPr>
                <w:t>https://roditeli.tomedu.ru</w:t>
              </w:r>
            </w:hyperlink>
            <w:r>
              <w:rPr>
                <w:shd w:val="clear" w:color="auto" w:fill="FFFFFF"/>
              </w:rPr>
              <w:t xml:space="preserve"> </w:t>
            </w:r>
            <w:r w:rsidRPr="0017182C">
              <w:rPr>
                <w:shd w:val="clear" w:color="auto" w:fill="FFFFFF"/>
              </w:rPr>
              <w:t xml:space="preserve"> </w:t>
            </w:r>
            <w:r w:rsidR="00E20733">
              <w:rPr>
                <w:shd w:val="clear" w:color="auto" w:fill="FFFFFF"/>
              </w:rPr>
              <w:t>16 мая 2022</w:t>
            </w:r>
            <w:r w:rsidR="00F00896">
              <w:rPr>
                <w:shd w:val="clear" w:color="auto" w:fill="FFFFFF"/>
              </w:rPr>
              <w:t>г состоялся</w:t>
            </w:r>
            <w:r w:rsidR="00E20733" w:rsidRPr="00E20733">
              <w:rPr>
                <w:shd w:val="clear" w:color="auto" w:fill="FFFFFF"/>
              </w:rPr>
              <w:t xml:space="preserve"> прямой эфир по теме: "Духовно – нравственная безопасность российской молодежи: социологический анализ основных угроз".</w:t>
            </w:r>
          </w:p>
          <w:p w:rsidR="00E20733" w:rsidRDefault="00E20733" w:rsidP="008D32A5">
            <w:pPr>
              <w:pStyle w:val="a7"/>
              <w:ind w:left="39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  <w:r w:rsidRPr="00E20733">
              <w:rPr>
                <w:shd w:val="clear" w:color="auto" w:fill="FFFFFF"/>
              </w:rPr>
              <w:t>Спикер:</w:t>
            </w:r>
            <w:r>
              <w:rPr>
                <w:shd w:val="clear" w:color="auto" w:fill="FFFFFF"/>
              </w:rPr>
              <w:t xml:space="preserve"> </w:t>
            </w:r>
            <w:r w:rsidRPr="00E20733">
              <w:rPr>
                <w:shd w:val="clear" w:color="auto" w:fill="FFFFFF"/>
              </w:rPr>
              <w:t xml:space="preserve">протоиерей Александр Владимирович </w:t>
            </w:r>
            <w:proofErr w:type="spellStart"/>
            <w:r w:rsidRPr="00E20733">
              <w:rPr>
                <w:shd w:val="clear" w:color="auto" w:fill="FFFFFF"/>
              </w:rPr>
              <w:t>Новопашин</w:t>
            </w:r>
            <w:proofErr w:type="spellEnd"/>
            <w:r w:rsidRPr="00E20733">
              <w:rPr>
                <w:shd w:val="clear" w:color="auto" w:fill="FFFFFF"/>
              </w:rPr>
              <w:t>, руководитель Миссионерского отдела Новосибирской митрополии,</w:t>
            </w:r>
            <w:r w:rsidR="005C1486">
              <w:rPr>
                <w:shd w:val="clear" w:color="auto" w:fill="FFFFFF"/>
              </w:rPr>
              <w:t xml:space="preserve"> </w:t>
            </w:r>
            <w:r w:rsidRPr="00E20733">
              <w:rPr>
                <w:shd w:val="clear" w:color="auto" w:fill="FFFFFF"/>
              </w:rPr>
              <w:t>вице-президент Российской ассоциации центров по изучению религий и сект, автор сценариев, продюсер и режиссёр-постановщик ряда документальных и художественных фильмов, посвящённых проблемам наркомании, экстремизма, терроризма и деструктивных сект в молодёжной среде</w:t>
            </w:r>
            <w:r w:rsidR="005C1486">
              <w:rPr>
                <w:shd w:val="clear" w:color="auto" w:fill="FFFFFF"/>
              </w:rPr>
              <w:t>.</w:t>
            </w:r>
          </w:p>
          <w:p w:rsidR="00E20733" w:rsidRDefault="00E20733" w:rsidP="008D32A5">
            <w:pPr>
              <w:pStyle w:val="a7"/>
              <w:ind w:left="39"/>
              <w:jc w:val="both"/>
            </w:pPr>
            <w:hyperlink r:id="rId8" w:history="1">
              <w:r w:rsidRPr="00FA37D5">
                <w:rPr>
                  <w:rStyle w:val="a6"/>
                </w:rPr>
                <w:t>https://toipkro.ru/news-all/duhovno-nravstvennaya-bezopasnost-rossijskoj-molodezhi-sociologicheskij-analiz-osnovnyh-ugroz/</w:t>
              </w:r>
            </w:hyperlink>
          </w:p>
          <w:p w:rsidR="0017182C" w:rsidRPr="000219CD" w:rsidRDefault="0017182C" w:rsidP="008D32A5">
            <w:pPr>
              <w:pStyle w:val="a7"/>
              <w:ind w:left="28"/>
              <w:jc w:val="both"/>
              <w:rPr>
                <w:shd w:val="clear" w:color="auto" w:fill="FFFFFF"/>
              </w:rPr>
            </w:pPr>
          </w:p>
        </w:tc>
      </w:tr>
      <w:tr w:rsidR="00E20733" w:rsidRPr="00083263" w:rsidTr="0017182C">
        <w:tc>
          <w:tcPr>
            <w:tcW w:w="756" w:type="dxa"/>
          </w:tcPr>
          <w:p w:rsidR="00E20733" w:rsidRDefault="003359B2" w:rsidP="0017182C">
            <w:pPr>
              <w:pStyle w:val="a7"/>
              <w:ind w:left="36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</w:t>
            </w:r>
          </w:p>
        </w:tc>
        <w:tc>
          <w:tcPr>
            <w:tcW w:w="3354" w:type="dxa"/>
          </w:tcPr>
          <w:p w:rsidR="00E20733" w:rsidRPr="00B736FF" w:rsidRDefault="00E20733" w:rsidP="0017182C">
            <w:r>
              <w:t>П. 23</w:t>
            </w:r>
            <w:r w:rsidRPr="00E20733">
              <w:t xml:space="preserve"> Организация и проведение мероприятий, направленных на развитие системы духовно-нравственного воспитания несовершеннолетних граждан, пропаганду в обществе ценностей семейного образа жизни</w:t>
            </w:r>
          </w:p>
        </w:tc>
        <w:tc>
          <w:tcPr>
            <w:tcW w:w="2837" w:type="dxa"/>
          </w:tcPr>
          <w:p w:rsidR="00E20733" w:rsidRPr="00B736FF" w:rsidRDefault="00E20733" w:rsidP="0017182C"/>
        </w:tc>
        <w:tc>
          <w:tcPr>
            <w:tcW w:w="8357" w:type="dxa"/>
          </w:tcPr>
          <w:p w:rsidR="00B72097" w:rsidRPr="00B72097" w:rsidRDefault="005C1486" w:rsidP="00B72097">
            <w:pPr>
              <w:pStyle w:val="a7"/>
              <w:ind w:left="39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период с</w:t>
            </w:r>
            <w:r w:rsidRPr="005C1486">
              <w:rPr>
                <w:shd w:val="clear" w:color="auto" w:fill="FFFFFF"/>
              </w:rPr>
              <w:t xml:space="preserve"> 16 мая по 21 мая 2022</w:t>
            </w:r>
            <w:r>
              <w:rPr>
                <w:shd w:val="clear" w:color="auto" w:fill="FFFFFF"/>
              </w:rPr>
              <w:t xml:space="preserve"> года </w:t>
            </w:r>
            <w:r w:rsidR="008B02B2">
              <w:rPr>
                <w:shd w:val="clear" w:color="auto" w:fill="FFFFFF"/>
              </w:rPr>
              <w:t xml:space="preserve">ТОИПКРО </w:t>
            </w:r>
            <w:r>
              <w:rPr>
                <w:shd w:val="clear" w:color="auto" w:fill="FFFFFF"/>
              </w:rPr>
              <w:t>проведена р</w:t>
            </w:r>
            <w:r w:rsidR="00B72097" w:rsidRPr="00B72097">
              <w:rPr>
                <w:shd w:val="clear" w:color="auto" w:fill="FFFFFF"/>
              </w:rPr>
              <w:t>егиональная научно-практическая конференция «Духовно-нравственное воспитание и образование в современной школе»</w:t>
            </w:r>
            <w:r>
              <w:rPr>
                <w:shd w:val="clear" w:color="auto" w:fill="FFFFFF"/>
              </w:rPr>
              <w:t xml:space="preserve">. </w:t>
            </w:r>
            <w:r w:rsidR="00B72097" w:rsidRPr="00B72097">
              <w:rPr>
                <w:shd w:val="clear" w:color="auto" w:fill="FFFFFF"/>
              </w:rPr>
              <w:t>Цель Конференции - формирование педагогического сообщества единомышленников, занимающихся проблемами духовно-нравственного воспитания.</w:t>
            </w:r>
          </w:p>
          <w:p w:rsidR="00B72097" w:rsidRPr="00B72097" w:rsidRDefault="00B72097" w:rsidP="00B72097">
            <w:pPr>
              <w:pStyle w:val="a7"/>
              <w:ind w:left="39"/>
              <w:jc w:val="both"/>
              <w:rPr>
                <w:shd w:val="clear" w:color="auto" w:fill="FFFFFF"/>
              </w:rPr>
            </w:pPr>
            <w:r w:rsidRPr="00B72097">
              <w:rPr>
                <w:shd w:val="clear" w:color="auto" w:fill="FFFFFF"/>
              </w:rPr>
              <w:t>Основные задачи Конференции:</w:t>
            </w:r>
          </w:p>
          <w:p w:rsidR="00B72097" w:rsidRPr="00B72097" w:rsidRDefault="005C1486" w:rsidP="00B72097">
            <w:pPr>
              <w:pStyle w:val="a7"/>
              <w:ind w:left="39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="00B72097" w:rsidRPr="00B72097">
              <w:rPr>
                <w:shd w:val="clear" w:color="auto" w:fill="FFFFFF"/>
              </w:rPr>
              <w:t xml:space="preserve">  представление лучших практик духовно-нравственного воспитания и обучения в образовательных организациях дошкольного, начального общего, основного общего образования;                </w:t>
            </w:r>
          </w:p>
          <w:p w:rsidR="00B72097" w:rsidRPr="00B72097" w:rsidRDefault="00B72097" w:rsidP="00B72097">
            <w:pPr>
              <w:pStyle w:val="a7"/>
              <w:ind w:left="39"/>
              <w:jc w:val="both"/>
              <w:rPr>
                <w:shd w:val="clear" w:color="auto" w:fill="FFFFFF"/>
              </w:rPr>
            </w:pPr>
            <w:r w:rsidRPr="00B72097">
              <w:rPr>
                <w:shd w:val="clear" w:color="auto" w:fill="FFFFFF"/>
              </w:rPr>
              <w:t>-   выработка единой стратегии преподавания комплексного учебного курса «Основы религиозных культур и светской этики» в регионе;</w:t>
            </w:r>
          </w:p>
          <w:p w:rsidR="00B72097" w:rsidRPr="00B72097" w:rsidRDefault="00B72097" w:rsidP="00B72097">
            <w:pPr>
              <w:pStyle w:val="a7"/>
              <w:ind w:left="39"/>
              <w:jc w:val="both"/>
              <w:rPr>
                <w:shd w:val="clear" w:color="auto" w:fill="FFFFFF"/>
              </w:rPr>
            </w:pPr>
            <w:r w:rsidRPr="00B72097">
              <w:rPr>
                <w:shd w:val="clear" w:color="auto" w:fill="FFFFFF"/>
              </w:rPr>
              <w:lastRenderedPageBreak/>
              <w:t xml:space="preserve"> -     формирование духовно-нравственного и исторического сознания детей и молодежи посредством предметных областей ОРКСЭ и ОДНКНР;</w:t>
            </w:r>
          </w:p>
          <w:p w:rsidR="00B72097" w:rsidRPr="00B72097" w:rsidRDefault="00B72097" w:rsidP="00B72097">
            <w:pPr>
              <w:pStyle w:val="a7"/>
              <w:ind w:left="39"/>
              <w:jc w:val="both"/>
              <w:rPr>
                <w:shd w:val="clear" w:color="auto" w:fill="FFFFFF"/>
              </w:rPr>
            </w:pPr>
            <w:r w:rsidRPr="00B72097">
              <w:rPr>
                <w:shd w:val="clear" w:color="auto" w:fill="FFFFFF"/>
              </w:rPr>
              <w:t xml:space="preserve"> - развитие представлений подрастающего поколения о значении нравственных норм и ценностей для достойной жизни личности, семьи, общества.</w:t>
            </w:r>
          </w:p>
          <w:p w:rsidR="008B02B2" w:rsidRDefault="00B72097" w:rsidP="008B02B2">
            <w:pPr>
              <w:pStyle w:val="a7"/>
              <w:ind w:left="39"/>
              <w:jc w:val="both"/>
              <w:rPr>
                <w:shd w:val="clear" w:color="auto" w:fill="FFFFFF"/>
              </w:rPr>
            </w:pPr>
            <w:r w:rsidRPr="00B72097">
              <w:rPr>
                <w:shd w:val="clear" w:color="auto" w:fill="FFFFFF"/>
              </w:rPr>
              <w:t xml:space="preserve"> Учредителем Конференции являлся Департамент общего образования Томской области</w:t>
            </w:r>
            <w:r w:rsidR="008B02B2">
              <w:rPr>
                <w:shd w:val="clear" w:color="auto" w:fill="FFFFFF"/>
              </w:rPr>
              <w:t>.</w:t>
            </w:r>
          </w:p>
          <w:p w:rsidR="00B72097" w:rsidRPr="00B72097" w:rsidRDefault="00B72097" w:rsidP="00B72097">
            <w:pPr>
              <w:pStyle w:val="a7"/>
              <w:ind w:left="39"/>
              <w:jc w:val="both"/>
              <w:rPr>
                <w:shd w:val="clear" w:color="auto" w:fill="FFFFFF"/>
              </w:rPr>
            </w:pPr>
            <w:r w:rsidRPr="008B02B2">
              <w:rPr>
                <w:shd w:val="clear" w:color="auto" w:fill="FFFFFF"/>
              </w:rPr>
              <w:t xml:space="preserve">  Региональными партнерами Конференции стали:</w:t>
            </w:r>
          </w:p>
          <w:p w:rsidR="00B72097" w:rsidRPr="00B72097" w:rsidRDefault="00B72097" w:rsidP="00B72097">
            <w:pPr>
              <w:pStyle w:val="a7"/>
              <w:ind w:left="39"/>
              <w:jc w:val="both"/>
              <w:rPr>
                <w:shd w:val="clear" w:color="auto" w:fill="FFFFFF"/>
              </w:rPr>
            </w:pPr>
            <w:r w:rsidRPr="00B72097">
              <w:rPr>
                <w:shd w:val="clear" w:color="auto" w:fill="FFFFFF"/>
              </w:rPr>
              <w:t xml:space="preserve">  </w:t>
            </w:r>
            <w:r w:rsidR="008B02B2">
              <w:rPr>
                <w:shd w:val="clear" w:color="auto" w:fill="FFFFFF"/>
              </w:rPr>
              <w:t>-</w:t>
            </w:r>
            <w:r w:rsidRPr="00B72097">
              <w:rPr>
                <w:shd w:val="clear" w:color="auto" w:fill="FFFFFF"/>
              </w:rPr>
              <w:t xml:space="preserve">  Отдел религиозного образования и катехизации Томской епархии;</w:t>
            </w:r>
          </w:p>
          <w:p w:rsidR="00B72097" w:rsidRPr="00B72097" w:rsidRDefault="008B02B2" w:rsidP="00B72097">
            <w:pPr>
              <w:pStyle w:val="a7"/>
              <w:ind w:left="39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-</w:t>
            </w:r>
            <w:r w:rsidR="00B72097" w:rsidRPr="00B72097">
              <w:rPr>
                <w:shd w:val="clear" w:color="auto" w:fill="FFFFFF"/>
              </w:rPr>
              <w:t xml:space="preserve"> Отдел религиозного образования и </w:t>
            </w:r>
            <w:r w:rsidRPr="00B72097">
              <w:rPr>
                <w:shd w:val="clear" w:color="auto" w:fill="FFFFFF"/>
              </w:rPr>
              <w:t xml:space="preserve">катехизации </w:t>
            </w:r>
            <w:proofErr w:type="spellStart"/>
            <w:r w:rsidRPr="00B72097">
              <w:rPr>
                <w:shd w:val="clear" w:color="auto" w:fill="FFFFFF"/>
              </w:rPr>
              <w:t>Колпашевской</w:t>
            </w:r>
            <w:proofErr w:type="spellEnd"/>
            <w:r w:rsidR="00B72097" w:rsidRPr="00B72097">
              <w:rPr>
                <w:shd w:val="clear" w:color="auto" w:fill="FFFFFF"/>
              </w:rPr>
              <w:t xml:space="preserve"> епархии.</w:t>
            </w:r>
          </w:p>
          <w:p w:rsidR="00B72097" w:rsidRPr="00B72097" w:rsidRDefault="00B72097" w:rsidP="00B72097">
            <w:pPr>
              <w:pStyle w:val="a7"/>
              <w:ind w:left="39"/>
              <w:jc w:val="both"/>
              <w:rPr>
                <w:shd w:val="clear" w:color="auto" w:fill="FFFFFF"/>
              </w:rPr>
            </w:pPr>
            <w:r w:rsidRPr="00B72097">
              <w:rPr>
                <w:shd w:val="clear" w:color="auto" w:fill="FFFFFF"/>
              </w:rPr>
              <w:t>На Конференции была организована работа следующих секций:</w:t>
            </w:r>
          </w:p>
          <w:p w:rsidR="00B72097" w:rsidRPr="00B72097" w:rsidRDefault="00B72097" w:rsidP="00B72097">
            <w:pPr>
              <w:pStyle w:val="a7"/>
              <w:ind w:left="39"/>
              <w:jc w:val="both"/>
              <w:rPr>
                <w:shd w:val="clear" w:color="auto" w:fill="FFFFFF"/>
              </w:rPr>
            </w:pPr>
            <w:r w:rsidRPr="00B72097">
              <w:rPr>
                <w:shd w:val="clear" w:color="auto" w:fill="FFFFFF"/>
              </w:rPr>
              <w:t>Секция 1. «Ассоциация педагогов, реализующих программы духовно-нравственного воспитания в Томской области: идеи, форматы, проекты».</w:t>
            </w:r>
          </w:p>
          <w:p w:rsidR="00B72097" w:rsidRPr="00B72097" w:rsidRDefault="00B72097" w:rsidP="00B72097">
            <w:pPr>
              <w:pStyle w:val="a7"/>
              <w:ind w:left="39"/>
              <w:jc w:val="both"/>
              <w:rPr>
                <w:shd w:val="clear" w:color="auto" w:fill="FFFFFF"/>
              </w:rPr>
            </w:pPr>
            <w:r w:rsidRPr="00B72097">
              <w:rPr>
                <w:shd w:val="clear" w:color="auto" w:fill="FFFFFF"/>
              </w:rPr>
              <w:t xml:space="preserve">Секция 2. «Преемственность по духовно-нравственному воспитанию и образованию между детским садом и начальной школой». </w:t>
            </w:r>
          </w:p>
          <w:p w:rsidR="00B72097" w:rsidRPr="00B72097" w:rsidRDefault="00B72097" w:rsidP="00B72097">
            <w:pPr>
              <w:pStyle w:val="a7"/>
              <w:ind w:left="39"/>
              <w:jc w:val="both"/>
              <w:rPr>
                <w:shd w:val="clear" w:color="auto" w:fill="FFFFFF"/>
              </w:rPr>
            </w:pPr>
            <w:r w:rsidRPr="00B72097">
              <w:rPr>
                <w:shd w:val="clear" w:color="auto" w:fill="FFFFFF"/>
              </w:rPr>
              <w:t>Секция 3. «Духовно-нравственное воспитание в средней и старшей школе».</w:t>
            </w:r>
          </w:p>
          <w:p w:rsidR="00B72097" w:rsidRPr="00B72097" w:rsidRDefault="00B72097" w:rsidP="00B72097">
            <w:pPr>
              <w:pStyle w:val="a7"/>
              <w:ind w:left="39"/>
              <w:jc w:val="both"/>
              <w:rPr>
                <w:shd w:val="clear" w:color="auto" w:fill="FFFFFF"/>
              </w:rPr>
            </w:pPr>
            <w:r w:rsidRPr="00B72097">
              <w:rPr>
                <w:shd w:val="clear" w:color="auto" w:fill="FFFFFF"/>
              </w:rPr>
              <w:t>Секция 4. «Духовно-нравственное воспитание в формате воскресной школы».</w:t>
            </w:r>
          </w:p>
          <w:p w:rsidR="00B72097" w:rsidRPr="00B72097" w:rsidRDefault="00B72097" w:rsidP="00B72097">
            <w:pPr>
              <w:pStyle w:val="a7"/>
              <w:ind w:left="39"/>
              <w:jc w:val="both"/>
              <w:rPr>
                <w:shd w:val="clear" w:color="auto" w:fill="FFFFFF"/>
              </w:rPr>
            </w:pPr>
            <w:r w:rsidRPr="00B72097">
              <w:rPr>
                <w:shd w:val="clear" w:color="auto" w:fill="FFFFFF"/>
              </w:rPr>
              <w:t>Воркшоп «Система ценностных отношений к себе, к окружающим, к миру на уроках и во внеурочной деятельности или как приходит видение духовно-нравственного воспитания».</w:t>
            </w:r>
          </w:p>
          <w:p w:rsidR="00B72097" w:rsidRPr="00B72097" w:rsidRDefault="008B02B2" w:rsidP="00B72097">
            <w:pPr>
              <w:pStyle w:val="a7"/>
              <w:ind w:left="39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</w:t>
            </w:r>
            <w:r w:rsidR="00B72097" w:rsidRPr="00B72097">
              <w:rPr>
                <w:shd w:val="clear" w:color="auto" w:fill="FFFFFF"/>
              </w:rPr>
              <w:t>Общее количество зарегистрировавшихся участников Конференции – 64 человека из 3 муниципалитетов Томской области: ЗАТО Северск, г. Томска, Томского района.</w:t>
            </w:r>
          </w:p>
          <w:p w:rsidR="007C7187" w:rsidRDefault="008B02B2" w:rsidP="0017182C">
            <w:pPr>
              <w:pStyle w:val="a7"/>
              <w:ind w:left="39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К</w:t>
            </w:r>
            <w:r w:rsidR="00B72097" w:rsidRPr="00B72097">
              <w:rPr>
                <w:shd w:val="clear" w:color="auto" w:fill="FFFFFF"/>
              </w:rPr>
              <w:t>оличество спикеров Конференции: 32 человека, которые представили педагогический опыт в области духовно-нравственного воспитания в дошкольных образовательных учреждениях, на уроках и во внеурочной деятельности в общеобразовательных организациях.</w:t>
            </w:r>
          </w:p>
          <w:p w:rsidR="007C7187" w:rsidRDefault="00AB6456" w:rsidP="0017182C">
            <w:pPr>
              <w:pStyle w:val="a7"/>
              <w:ind w:left="39"/>
              <w:jc w:val="both"/>
              <w:rPr>
                <w:shd w:val="clear" w:color="auto" w:fill="FFFFFF"/>
              </w:rPr>
            </w:pPr>
            <w:hyperlink r:id="rId9" w:history="1">
              <w:r w:rsidRPr="00FA37D5">
                <w:rPr>
                  <w:rStyle w:val="a6"/>
                  <w:shd w:val="clear" w:color="auto" w:fill="FFFFFF"/>
                </w:rPr>
                <w:t>https://toipkro.ru/event-all/duhovno-nravstvennoe-vospitanie-i-obrazovanie-v-sovremennoj-shkole/</w:t>
              </w:r>
            </w:hyperlink>
          </w:p>
          <w:p w:rsidR="00E20733" w:rsidRDefault="007C7187" w:rsidP="0017182C">
            <w:pPr>
              <w:pStyle w:val="a7"/>
              <w:ind w:left="39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16-20 мая 2022г </w:t>
            </w:r>
            <w:r w:rsidRPr="007C7187">
              <w:rPr>
                <w:shd w:val="clear" w:color="auto" w:fill="FFFFFF"/>
              </w:rPr>
              <w:t>Кафедр</w:t>
            </w:r>
            <w:r>
              <w:rPr>
                <w:shd w:val="clear" w:color="auto" w:fill="FFFFFF"/>
              </w:rPr>
              <w:t>ой</w:t>
            </w:r>
            <w:r w:rsidRPr="007C7187">
              <w:rPr>
                <w:shd w:val="clear" w:color="auto" w:fill="FFFFFF"/>
              </w:rPr>
              <w:t xml:space="preserve"> развития педагогического мастерства</w:t>
            </w:r>
            <w:r>
              <w:rPr>
                <w:shd w:val="clear" w:color="auto" w:fill="FFFFFF"/>
              </w:rPr>
              <w:t xml:space="preserve"> и</w:t>
            </w:r>
            <w:r w:rsidRPr="007C7187">
              <w:rPr>
                <w:shd w:val="clear" w:color="auto" w:fill="FFFFFF"/>
              </w:rPr>
              <w:t xml:space="preserve"> Центр</w:t>
            </w:r>
            <w:r>
              <w:rPr>
                <w:shd w:val="clear" w:color="auto" w:fill="FFFFFF"/>
              </w:rPr>
              <w:t>ом</w:t>
            </w:r>
            <w:r w:rsidRPr="007C7187">
              <w:rPr>
                <w:shd w:val="clear" w:color="auto" w:fill="FFFFFF"/>
              </w:rPr>
              <w:t xml:space="preserve"> непрерывного повышения профессионального мастерства педагогических работников</w:t>
            </w:r>
            <w:r>
              <w:rPr>
                <w:shd w:val="clear" w:color="auto" w:fill="FFFFFF"/>
              </w:rPr>
              <w:t xml:space="preserve"> проведены курсы повышения квалификации «</w:t>
            </w:r>
            <w:r w:rsidR="00BF2E74" w:rsidRPr="00BF2E74">
              <w:rPr>
                <w:shd w:val="clear" w:color="auto" w:fill="FFFFFF"/>
              </w:rPr>
              <w:t>Особенности преподавания предметной области "Основы духовно-нравственной культуры народов России</w:t>
            </w:r>
            <w:r>
              <w:rPr>
                <w:shd w:val="clear" w:color="auto" w:fill="FFFFFF"/>
              </w:rPr>
              <w:t>.</w:t>
            </w:r>
            <w:r w:rsidR="00BF2E74" w:rsidRPr="00BF2E74">
              <w:rPr>
                <w:shd w:val="clear" w:color="auto" w:fill="FFFFFF"/>
              </w:rPr>
              <w:t>"</w:t>
            </w:r>
          </w:p>
          <w:p w:rsidR="00BF2E74" w:rsidRDefault="00BF2E74" w:rsidP="007C7187">
            <w:pPr>
              <w:pStyle w:val="a7"/>
              <w:ind w:left="39"/>
              <w:jc w:val="both"/>
              <w:rPr>
                <w:shd w:val="clear" w:color="auto" w:fill="FFFFFF"/>
              </w:rPr>
            </w:pPr>
            <w:r w:rsidRPr="00BF2E74">
              <w:rPr>
                <w:shd w:val="clear" w:color="auto" w:fill="FFFFFF"/>
              </w:rPr>
              <w:t>Категория слушателей: учителя ОДНКНР, учителя, отвечающие за реализацию курса ОДНКНР</w:t>
            </w:r>
            <w:r w:rsidR="007C7187">
              <w:rPr>
                <w:shd w:val="clear" w:color="auto" w:fill="FFFFFF"/>
              </w:rPr>
              <w:t xml:space="preserve">. </w:t>
            </w:r>
            <w:r w:rsidRPr="00BF2E74">
              <w:rPr>
                <w:shd w:val="clear" w:color="auto" w:fill="FFFFFF"/>
              </w:rPr>
              <w:t xml:space="preserve">В программе: нормативно-правовые и методические основы преподавания предметной области «Основы духовно-нравственной культуры народов России»; особенности учебно-познавательной деятельности в </w:t>
            </w:r>
            <w:r w:rsidRPr="00BF2E74">
              <w:rPr>
                <w:shd w:val="clear" w:color="auto" w:fill="FFFFFF"/>
              </w:rPr>
              <w:lastRenderedPageBreak/>
              <w:t>предметной области ОДНКНР; исследовательская и проектная деятельность на уроках ОДНКНР.</w:t>
            </w:r>
          </w:p>
          <w:p w:rsidR="000E176D" w:rsidRDefault="000E176D" w:rsidP="007C7187">
            <w:pPr>
              <w:pStyle w:val="a7"/>
              <w:ind w:left="39"/>
              <w:jc w:val="both"/>
              <w:rPr>
                <w:shd w:val="clear" w:color="auto" w:fill="FFFFFF"/>
              </w:rPr>
            </w:pPr>
            <w:hyperlink r:id="rId10" w:history="1">
              <w:r w:rsidRPr="00FA37D5">
                <w:rPr>
                  <w:rStyle w:val="a6"/>
                  <w:shd w:val="clear" w:color="auto" w:fill="FFFFFF"/>
                </w:rPr>
                <w:t>https://toipkro.ru/deyatelnost/povyshenie-kvalifikacii-i-perepodgotovka/kpk-osobennosti-prepodavaniya-predmetnoj-oblasti-osnovy-duhovno-nravstvennoj-kultury-narodov-rossii/</w:t>
              </w:r>
            </w:hyperlink>
          </w:p>
          <w:p w:rsidR="000E176D" w:rsidRDefault="000E176D" w:rsidP="007C7187">
            <w:pPr>
              <w:pStyle w:val="a7"/>
              <w:ind w:left="39"/>
              <w:jc w:val="both"/>
              <w:rPr>
                <w:shd w:val="clear" w:color="auto" w:fill="FFFFFF"/>
              </w:rPr>
            </w:pPr>
          </w:p>
        </w:tc>
      </w:tr>
      <w:tr w:rsidR="0031657D" w:rsidRPr="00083263" w:rsidTr="0017182C">
        <w:trPr>
          <w:trHeight w:val="1410"/>
        </w:trPr>
        <w:tc>
          <w:tcPr>
            <w:tcW w:w="756" w:type="dxa"/>
          </w:tcPr>
          <w:p w:rsidR="0031657D" w:rsidRDefault="003359B2" w:rsidP="007C31AE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     3</w:t>
            </w:r>
            <w:r w:rsidR="00860324">
              <w:rPr>
                <w:shd w:val="clear" w:color="auto" w:fill="FFFFFF"/>
              </w:rPr>
              <w:t>.</w:t>
            </w:r>
          </w:p>
        </w:tc>
        <w:tc>
          <w:tcPr>
            <w:tcW w:w="3354" w:type="dxa"/>
          </w:tcPr>
          <w:p w:rsidR="0031657D" w:rsidRPr="005A39E6" w:rsidRDefault="0031657D" w:rsidP="0031657D">
            <w:r>
              <w:t>П.43 «Осуществление мер по поддержке общеобразовательных организаций, реализующих инновационные программы, обеспечивающие отработку новых технологий и содержания обучения и воспитания»</w:t>
            </w:r>
          </w:p>
        </w:tc>
        <w:tc>
          <w:tcPr>
            <w:tcW w:w="2837" w:type="dxa"/>
          </w:tcPr>
          <w:p w:rsidR="0031657D" w:rsidRPr="005A39E6" w:rsidRDefault="0031657D" w:rsidP="007C31AE">
            <w:r>
              <w:t>П.39</w:t>
            </w:r>
          </w:p>
        </w:tc>
        <w:tc>
          <w:tcPr>
            <w:tcW w:w="8357" w:type="dxa"/>
          </w:tcPr>
          <w:p w:rsidR="0017182C" w:rsidRDefault="007339CA" w:rsidP="008D32A5">
            <w:pPr>
              <w:jc w:val="both"/>
            </w:pPr>
            <w:r>
              <w:t xml:space="preserve">Федеральные инновационные площадки. </w:t>
            </w:r>
          </w:p>
          <w:p w:rsidR="00E528AD" w:rsidRDefault="008D32A5" w:rsidP="00E528AD">
            <w:pPr>
              <w:jc w:val="both"/>
            </w:pPr>
            <w:r>
              <w:t xml:space="preserve">    </w:t>
            </w:r>
            <w:r w:rsidR="00E528AD">
              <w:t>Координационный совет Федеральной экспериментальной площадки ФИРО РАНХиГС на базе ТОИПКРО по реализации инновационной программы «Педагогика сотворчества учителя и ученика в достижении и оценке образовательных результатов» (ФЭП ТОИПКРО) приглашает педагогов базовых образовательных организаций, входящих в состав площадки, на вебинар «Технологии педагогики сотворчества в реализации задач формирования функциональной грамотности обучающихся».</w:t>
            </w:r>
          </w:p>
          <w:p w:rsidR="00E528AD" w:rsidRDefault="00E528AD" w:rsidP="00E528AD">
            <w:pPr>
              <w:jc w:val="both"/>
            </w:pPr>
            <w:r>
              <w:t xml:space="preserve">Дата, время проведения: </w:t>
            </w:r>
            <w:r w:rsidRPr="00E528AD">
              <w:rPr>
                <w:color w:val="FF0000"/>
              </w:rPr>
              <w:t>25 мая 2022 года (начало в 15.30).</w:t>
            </w:r>
          </w:p>
          <w:p w:rsidR="00E528AD" w:rsidRDefault="00E528AD" w:rsidP="00E528AD">
            <w:pPr>
              <w:jc w:val="both"/>
            </w:pPr>
            <w:r>
              <w:t>В программе:</w:t>
            </w:r>
          </w:p>
          <w:p w:rsidR="00E528AD" w:rsidRDefault="00E528AD" w:rsidP="00E528AD">
            <w:pPr>
              <w:pStyle w:val="a7"/>
              <w:numPr>
                <w:ilvl w:val="0"/>
                <w:numId w:val="12"/>
              </w:numPr>
              <w:jc w:val="both"/>
            </w:pPr>
            <w:r>
              <w:t>Особенности заданий по функциональной грамотности в контексте педагогики сотворчества</w:t>
            </w:r>
            <w:r>
              <w:t>.</w:t>
            </w:r>
          </w:p>
          <w:p w:rsidR="00E528AD" w:rsidRDefault="00E528AD" w:rsidP="00E528AD">
            <w:pPr>
              <w:pStyle w:val="a7"/>
              <w:numPr>
                <w:ilvl w:val="0"/>
                <w:numId w:val="12"/>
              </w:numPr>
              <w:jc w:val="both"/>
            </w:pPr>
            <w:r w:rsidRPr="00E528AD">
              <w:t>Результаты деятельности проектных групп педагогов ФЭП ТОИПКРО в 2021-2022 уч</w:t>
            </w:r>
            <w:r>
              <w:t xml:space="preserve">ебного </w:t>
            </w:r>
            <w:r w:rsidRPr="00E528AD">
              <w:t>г</w:t>
            </w:r>
            <w:r>
              <w:t>ода</w:t>
            </w:r>
            <w:r w:rsidRPr="00E528AD">
              <w:t>.</w:t>
            </w:r>
          </w:p>
          <w:p w:rsidR="00FE4CA5" w:rsidRDefault="00E528AD" w:rsidP="00E528AD">
            <w:pPr>
              <w:jc w:val="both"/>
            </w:pPr>
            <w:r>
              <w:t xml:space="preserve">Ссылка для подключения </w:t>
            </w:r>
            <w:hyperlink r:id="rId11" w:history="1">
              <w:r w:rsidRPr="00FA37D5">
                <w:rPr>
                  <w:rStyle w:val="a6"/>
                </w:rPr>
                <w:t>https://bbb.toipkro.ru/b/jej-xam-rvy-jrr</w:t>
              </w:r>
            </w:hyperlink>
          </w:p>
          <w:p w:rsidR="00E528AD" w:rsidRDefault="00E528AD" w:rsidP="00E528AD">
            <w:pPr>
              <w:jc w:val="both"/>
            </w:pPr>
          </w:p>
          <w:p w:rsidR="00E528AD" w:rsidRDefault="00E528AD" w:rsidP="00E528AD">
            <w:pPr>
              <w:jc w:val="both"/>
            </w:pPr>
            <w:hyperlink r:id="rId12" w:history="1">
              <w:r w:rsidRPr="00FA37D5">
                <w:rPr>
                  <w:rStyle w:val="a6"/>
                </w:rPr>
                <w:t>https://toipkro.ru/news-all/fep-toipkro-vebinar-tehnologii-pedagogiki-sotvorchestva-v-realizacii-zadach-formirovaniya-funkcionalnoj-gramotnosti-obuchayucshihsya/</w:t>
              </w:r>
            </w:hyperlink>
          </w:p>
          <w:p w:rsidR="00E528AD" w:rsidRPr="005A39E6" w:rsidRDefault="00E528AD" w:rsidP="00E528AD">
            <w:pPr>
              <w:jc w:val="both"/>
            </w:pPr>
          </w:p>
        </w:tc>
      </w:tr>
      <w:tr w:rsidR="00177A86" w:rsidRPr="00083263" w:rsidTr="0017182C">
        <w:trPr>
          <w:trHeight w:val="1410"/>
        </w:trPr>
        <w:tc>
          <w:tcPr>
            <w:tcW w:w="756" w:type="dxa"/>
          </w:tcPr>
          <w:p w:rsidR="00177A86" w:rsidRDefault="003359B2" w:rsidP="007C31AE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</w:t>
            </w:r>
            <w:bookmarkStart w:id="0" w:name="_GoBack"/>
            <w:bookmarkEnd w:id="0"/>
            <w:r>
              <w:rPr>
                <w:shd w:val="clear" w:color="auto" w:fill="FFFFFF"/>
              </w:rPr>
              <w:t>4.</w:t>
            </w:r>
          </w:p>
        </w:tc>
        <w:tc>
          <w:tcPr>
            <w:tcW w:w="3354" w:type="dxa"/>
          </w:tcPr>
          <w:p w:rsidR="00177A86" w:rsidRDefault="00177A86" w:rsidP="0031657D">
            <w:r w:rsidRPr="00177A86">
              <w:t>П.44 «Реализация Концепции развития психологической службы в системе образования в Российской Федерации на период до 2025 года (утверждена Министром образования и науки Российской Федерации 19 декабря 2017 г.)»</w:t>
            </w:r>
          </w:p>
        </w:tc>
        <w:tc>
          <w:tcPr>
            <w:tcW w:w="2837" w:type="dxa"/>
          </w:tcPr>
          <w:p w:rsidR="00177A86" w:rsidRDefault="00177A86" w:rsidP="007C31AE"/>
        </w:tc>
        <w:tc>
          <w:tcPr>
            <w:tcW w:w="8357" w:type="dxa"/>
          </w:tcPr>
          <w:p w:rsidR="00177A86" w:rsidRDefault="00177A86" w:rsidP="00177A86">
            <w:pPr>
              <w:jc w:val="both"/>
            </w:pPr>
            <w:r>
              <w:t>6 мая 2022 на базе ТОИПКРО состоялся семинар-совещание «Актуальные проблемы психолого-педагогического сопровождения несовершеннолетних в образовательной среде», которое было организовано и проведено сотрудниками кафедры педагогики, психологии и инклюзивного образования.</w:t>
            </w:r>
          </w:p>
          <w:p w:rsidR="00177A86" w:rsidRDefault="00177A86" w:rsidP="00177A86">
            <w:pPr>
              <w:jc w:val="both"/>
            </w:pPr>
            <w:r>
              <w:t xml:space="preserve">Участники мероприятия (33 чел.) обсудили </w:t>
            </w:r>
            <w:r>
              <w:t xml:space="preserve">следующие </w:t>
            </w:r>
            <w:r>
              <w:t>вопросы:</w:t>
            </w:r>
          </w:p>
          <w:p w:rsidR="00177A86" w:rsidRDefault="00177A86" w:rsidP="00177A86">
            <w:pPr>
              <w:jc w:val="both"/>
            </w:pPr>
            <w:r>
              <w:t xml:space="preserve">- </w:t>
            </w:r>
            <w:r w:rsidR="00E528AD">
              <w:t>«</w:t>
            </w:r>
            <w:r>
              <w:t>Компоненты и модели психолого-педагогического сопровождения</w:t>
            </w:r>
            <w:r w:rsidR="00E528AD">
              <w:t>»</w:t>
            </w:r>
            <w:r>
              <w:t>,</w:t>
            </w:r>
          </w:p>
          <w:p w:rsidR="00177A86" w:rsidRDefault="00177A86" w:rsidP="00177A86">
            <w:pPr>
              <w:jc w:val="both"/>
            </w:pPr>
            <w:r>
              <w:t xml:space="preserve">- </w:t>
            </w:r>
            <w:r w:rsidR="00E528AD">
              <w:t>«</w:t>
            </w:r>
            <w:r>
              <w:t>Особенности психики и поведения современного подростка,</w:t>
            </w:r>
          </w:p>
          <w:p w:rsidR="00177A86" w:rsidRDefault="00E528AD" w:rsidP="00177A86">
            <w:pPr>
              <w:jc w:val="both"/>
            </w:pPr>
            <w:r>
              <w:t>- «</w:t>
            </w:r>
            <w:r w:rsidR="00177A86">
              <w:t>Стресс и стрессоустойчивость в образовательной среде</w:t>
            </w:r>
            <w:r>
              <w:t>»</w:t>
            </w:r>
            <w:r w:rsidR="00177A86">
              <w:t>,</w:t>
            </w:r>
          </w:p>
          <w:p w:rsidR="00177A86" w:rsidRDefault="00E528AD" w:rsidP="00177A86">
            <w:pPr>
              <w:jc w:val="both"/>
            </w:pPr>
            <w:r>
              <w:t>- «</w:t>
            </w:r>
            <w:r w:rsidR="00177A86">
              <w:t>Оказание психолого-педагогической помощи участникам образовательного процесса".</w:t>
            </w:r>
          </w:p>
          <w:p w:rsidR="00177A86" w:rsidRDefault="00177A86" w:rsidP="00F00896">
            <w:pPr>
              <w:jc w:val="both"/>
            </w:pPr>
            <w:hyperlink r:id="rId13" w:history="1">
              <w:r w:rsidRPr="00FA37D5">
                <w:rPr>
                  <w:rStyle w:val="a6"/>
                </w:rPr>
                <w:t>https://toipkro.ru/news-all/6-maya-v-toipkro-sostoyalsya-seminar-sovecshanie-aktualnye-problemy-psihologo-pedagogicheskogo-soprovozhdeniya-nesovershennoletnih-v-obrazovatelnoj-srede/</w:t>
              </w:r>
            </w:hyperlink>
          </w:p>
        </w:tc>
      </w:tr>
      <w:tr w:rsidR="00617C35" w:rsidTr="0017182C">
        <w:tc>
          <w:tcPr>
            <w:tcW w:w="756" w:type="dxa"/>
          </w:tcPr>
          <w:p w:rsidR="00617C35" w:rsidRDefault="003359B2" w:rsidP="003364E1">
            <w:pPr>
              <w:ind w:left="360"/>
            </w:pPr>
            <w:r>
              <w:lastRenderedPageBreak/>
              <w:t>5</w:t>
            </w:r>
            <w:r w:rsidR="00377ABE">
              <w:t>.</w:t>
            </w:r>
          </w:p>
        </w:tc>
        <w:tc>
          <w:tcPr>
            <w:tcW w:w="3354" w:type="dxa"/>
          </w:tcPr>
          <w:p w:rsidR="00617C35" w:rsidRDefault="00C10A4E" w:rsidP="00617C35">
            <w:pPr>
              <w:ind w:right="85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44BA7">
              <w:rPr>
                <w:color w:val="000000"/>
              </w:rPr>
              <w:t>П. 99. «Реализация мероприятий, направленных на организацию инклюзивного общего и дополнительного образования детей инвалидов, внедрение новых направлений профессиональной подготовки, переподготовки и повышения квалификации педагогических работников для работы с обучающимися с ограниченными возможностями здоровья и инвалидностью»</w:t>
            </w:r>
          </w:p>
        </w:tc>
        <w:tc>
          <w:tcPr>
            <w:tcW w:w="2837" w:type="dxa"/>
          </w:tcPr>
          <w:p w:rsidR="00617C35" w:rsidRDefault="00C10A4E" w:rsidP="00617C35">
            <w:pPr>
              <w:ind w:right="850"/>
              <w:rPr>
                <w:color w:val="000000"/>
              </w:rPr>
            </w:pPr>
            <w:r>
              <w:rPr>
                <w:color w:val="000000"/>
              </w:rPr>
              <w:t>П.94</w:t>
            </w:r>
          </w:p>
        </w:tc>
        <w:tc>
          <w:tcPr>
            <w:tcW w:w="8357" w:type="dxa"/>
          </w:tcPr>
          <w:p w:rsidR="00E528AD" w:rsidRDefault="00A56F8F" w:rsidP="00E528AD">
            <w:pPr>
              <w:jc w:val="both"/>
            </w:pPr>
            <w:r>
              <w:t xml:space="preserve"> </w:t>
            </w:r>
            <w:r w:rsidR="008D32A5">
              <w:t xml:space="preserve"> </w:t>
            </w:r>
            <w:r w:rsidR="00E528AD">
              <w:t>18 мая 2022 года состоялся установочный семинар для участников регионального этапа Всероссийского конкурса «Лучшая инклюзивная школа России» для образовательных организаций, реализующих наравне с основными образовательными программами адаптированные образовательные программы дошкольного, начального, основного и среднего общего образования г. Томска и Томской области.</w:t>
            </w:r>
          </w:p>
          <w:p w:rsidR="00E528AD" w:rsidRDefault="00E528AD" w:rsidP="00E528AD">
            <w:pPr>
              <w:jc w:val="both"/>
            </w:pPr>
            <w:r>
              <w:t xml:space="preserve"> </w:t>
            </w:r>
            <w:r w:rsidR="00F00896">
              <w:t xml:space="preserve"> </w:t>
            </w:r>
            <w:r>
              <w:t>В семинаре приняли участие руководители и заместители руководителей, кураторы по инклюзивному образованию образовательных организаций города Томска и Томской области, реализующих наравне с основными образовательными программами адаптированные образовательные программы дошкольного, начального, основного и среднего общего образования, использующие в своей практике инклюзивные подходы в обучении и развитии детей с особыми образовательными потребностями.</w:t>
            </w:r>
          </w:p>
          <w:p w:rsidR="00617C35" w:rsidRDefault="00F00896" w:rsidP="00E528AD">
            <w:pPr>
              <w:jc w:val="both"/>
            </w:pPr>
            <w:r>
              <w:t xml:space="preserve">   </w:t>
            </w:r>
            <w:r w:rsidR="00E528AD">
              <w:t>Семинар проводился с целью информирования потенциальных участников о порядке проведения, содержании этапов, порядке оформления заявки и конкурсных материалов для участия в региональном этапе IX Всероссийского конкурса «Лучшая инклюзивная школа России - 2022». Были обозначены этапы, условия и критерии оценивания регионального этапа конкурса.</w:t>
            </w:r>
          </w:p>
          <w:p w:rsidR="00E528AD" w:rsidRDefault="00E528AD" w:rsidP="00E528AD">
            <w:pPr>
              <w:jc w:val="both"/>
            </w:pPr>
            <w:r>
              <w:t>Подробнее об региональном этапе конкурса:</w:t>
            </w:r>
          </w:p>
          <w:p w:rsidR="00E528AD" w:rsidRDefault="00F00896" w:rsidP="00E528AD">
            <w:pPr>
              <w:jc w:val="both"/>
            </w:pPr>
            <w:hyperlink r:id="rId14" w:history="1">
              <w:r w:rsidRPr="00FA37D5">
                <w:rPr>
                  <w:rStyle w:val="a6"/>
                </w:rPr>
                <w:t>https://toipkro.ru/event-all/luchshaya-inklyuzivnaya-shkola-rossii/</w:t>
              </w:r>
            </w:hyperlink>
          </w:p>
          <w:p w:rsidR="00F00896" w:rsidRDefault="00F00896" w:rsidP="00E528AD">
            <w:pPr>
              <w:jc w:val="both"/>
            </w:pPr>
          </w:p>
          <w:p w:rsidR="00F00896" w:rsidRDefault="00F00896" w:rsidP="00E528AD">
            <w:pPr>
              <w:jc w:val="both"/>
            </w:pPr>
            <w:hyperlink r:id="rId15" w:history="1">
              <w:r w:rsidRPr="00FA37D5">
                <w:rPr>
                  <w:rStyle w:val="a6"/>
                </w:rPr>
                <w:t>https://toipkro.ru/news-all/itogi-ustanovochnogo-seminara-dlya-uchastnikov-regionalnogo-etapa-vserossijskogo-konkursa-luchshaya-inklyuzivnaya-shkola-rossii/</w:t>
              </w:r>
            </w:hyperlink>
          </w:p>
          <w:p w:rsidR="00F00896" w:rsidRDefault="00F00896" w:rsidP="00E528AD">
            <w:pPr>
              <w:jc w:val="both"/>
            </w:pPr>
          </w:p>
          <w:p w:rsidR="00F00896" w:rsidRDefault="00F00896" w:rsidP="00E528AD">
            <w:pPr>
              <w:jc w:val="both"/>
            </w:pPr>
          </w:p>
        </w:tc>
      </w:tr>
    </w:tbl>
    <w:p w:rsidR="001D5B05" w:rsidRDefault="001D5B05" w:rsidP="003364E1"/>
    <w:sectPr w:rsidR="001D5B05" w:rsidSect="00860324">
      <w:footerReference w:type="default" r:id="rId16"/>
      <w:pgSz w:w="16838" w:h="11906" w:orient="landscape"/>
      <w:pgMar w:top="340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04F" w:rsidRDefault="00F2204F" w:rsidP="00750239">
      <w:r>
        <w:separator/>
      </w:r>
    </w:p>
  </w:endnote>
  <w:endnote w:type="continuationSeparator" w:id="0">
    <w:p w:rsidR="00F2204F" w:rsidRDefault="00F2204F" w:rsidP="0075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874117"/>
      <w:docPartObj>
        <w:docPartGallery w:val="Page Numbers (Bottom of Page)"/>
        <w:docPartUnique/>
      </w:docPartObj>
    </w:sdtPr>
    <w:sdtEndPr/>
    <w:sdtContent>
      <w:p w:rsidR="00750239" w:rsidRDefault="0075023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324">
          <w:rPr>
            <w:noProof/>
          </w:rPr>
          <w:t>1</w:t>
        </w:r>
        <w:r>
          <w:fldChar w:fldCharType="end"/>
        </w:r>
      </w:p>
    </w:sdtContent>
  </w:sdt>
  <w:p w:rsidR="00750239" w:rsidRDefault="0075023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04F" w:rsidRDefault="00F2204F" w:rsidP="00750239">
      <w:r>
        <w:separator/>
      </w:r>
    </w:p>
  </w:footnote>
  <w:footnote w:type="continuationSeparator" w:id="0">
    <w:p w:rsidR="00F2204F" w:rsidRDefault="00F2204F" w:rsidP="00750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159E"/>
    <w:multiLevelType w:val="multilevel"/>
    <w:tmpl w:val="252697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177E8"/>
    <w:multiLevelType w:val="hybridMultilevel"/>
    <w:tmpl w:val="228A5D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87FD3"/>
    <w:multiLevelType w:val="multilevel"/>
    <w:tmpl w:val="396080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67ADA"/>
    <w:multiLevelType w:val="hybridMultilevel"/>
    <w:tmpl w:val="B9F43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7329E"/>
    <w:multiLevelType w:val="multilevel"/>
    <w:tmpl w:val="08C27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B6057E"/>
    <w:multiLevelType w:val="hybridMultilevel"/>
    <w:tmpl w:val="294EF0B6"/>
    <w:lvl w:ilvl="0" w:tplc="D33E82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017C2E"/>
    <w:multiLevelType w:val="hybridMultilevel"/>
    <w:tmpl w:val="6A887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6219A"/>
    <w:multiLevelType w:val="hybridMultilevel"/>
    <w:tmpl w:val="9EFCC0B6"/>
    <w:lvl w:ilvl="0" w:tplc="A1E07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F39B4"/>
    <w:multiLevelType w:val="hybridMultilevel"/>
    <w:tmpl w:val="F6E09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A1234"/>
    <w:multiLevelType w:val="hybridMultilevel"/>
    <w:tmpl w:val="9F92130A"/>
    <w:lvl w:ilvl="0" w:tplc="04190001">
      <w:start w:val="1"/>
      <w:numFmt w:val="bullet"/>
      <w:lvlText w:val=""/>
      <w:lvlJc w:val="left"/>
      <w:pPr>
        <w:ind w:left="6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10" w15:restartNumberingAfterBreak="0">
    <w:nsid w:val="660E68C0"/>
    <w:multiLevelType w:val="hybridMultilevel"/>
    <w:tmpl w:val="A1E8B806"/>
    <w:lvl w:ilvl="0" w:tplc="D33E8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36700"/>
    <w:multiLevelType w:val="multilevel"/>
    <w:tmpl w:val="53347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1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5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D68"/>
    <w:rsid w:val="000219CD"/>
    <w:rsid w:val="00035F3B"/>
    <w:rsid w:val="00042B0B"/>
    <w:rsid w:val="00060BEE"/>
    <w:rsid w:val="000820D1"/>
    <w:rsid w:val="00083263"/>
    <w:rsid w:val="00093A29"/>
    <w:rsid w:val="000C5C51"/>
    <w:rsid w:val="000E176D"/>
    <w:rsid w:val="00100BD9"/>
    <w:rsid w:val="00153299"/>
    <w:rsid w:val="0017182C"/>
    <w:rsid w:val="00177A86"/>
    <w:rsid w:val="00177C02"/>
    <w:rsid w:val="001863E3"/>
    <w:rsid w:val="001A1AD9"/>
    <w:rsid w:val="001D5B05"/>
    <w:rsid w:val="001D6D68"/>
    <w:rsid w:val="001F7E38"/>
    <w:rsid w:val="00201EE3"/>
    <w:rsid w:val="002379C8"/>
    <w:rsid w:val="00254967"/>
    <w:rsid w:val="002865B6"/>
    <w:rsid w:val="00297653"/>
    <w:rsid w:val="002C5650"/>
    <w:rsid w:val="002E2B54"/>
    <w:rsid w:val="002E7ACB"/>
    <w:rsid w:val="002F4447"/>
    <w:rsid w:val="00302E94"/>
    <w:rsid w:val="0031587D"/>
    <w:rsid w:val="0031657D"/>
    <w:rsid w:val="003359B2"/>
    <w:rsid w:val="003364E1"/>
    <w:rsid w:val="003530FF"/>
    <w:rsid w:val="00377ABE"/>
    <w:rsid w:val="003B2C1C"/>
    <w:rsid w:val="004030D8"/>
    <w:rsid w:val="00431D9B"/>
    <w:rsid w:val="004968E3"/>
    <w:rsid w:val="004A0937"/>
    <w:rsid w:val="004B05D6"/>
    <w:rsid w:val="004C72CF"/>
    <w:rsid w:val="004E5088"/>
    <w:rsid w:val="00502D06"/>
    <w:rsid w:val="00507544"/>
    <w:rsid w:val="00526976"/>
    <w:rsid w:val="00571A19"/>
    <w:rsid w:val="005A1581"/>
    <w:rsid w:val="005A33EB"/>
    <w:rsid w:val="005C1486"/>
    <w:rsid w:val="005E1646"/>
    <w:rsid w:val="006114D0"/>
    <w:rsid w:val="00617C35"/>
    <w:rsid w:val="00624CC8"/>
    <w:rsid w:val="006408F1"/>
    <w:rsid w:val="00640AE7"/>
    <w:rsid w:val="00672489"/>
    <w:rsid w:val="00693E42"/>
    <w:rsid w:val="006960CB"/>
    <w:rsid w:val="006A3E2E"/>
    <w:rsid w:val="006C2C04"/>
    <w:rsid w:val="006C2E5C"/>
    <w:rsid w:val="006C5FDE"/>
    <w:rsid w:val="006F338D"/>
    <w:rsid w:val="007339CA"/>
    <w:rsid w:val="00745F42"/>
    <w:rsid w:val="00750239"/>
    <w:rsid w:val="00762F3F"/>
    <w:rsid w:val="00765DEA"/>
    <w:rsid w:val="007A0641"/>
    <w:rsid w:val="007A0AC1"/>
    <w:rsid w:val="007B4D74"/>
    <w:rsid w:val="007C31AE"/>
    <w:rsid w:val="007C7187"/>
    <w:rsid w:val="007D4D4C"/>
    <w:rsid w:val="007E0177"/>
    <w:rsid w:val="007F6E49"/>
    <w:rsid w:val="008168E1"/>
    <w:rsid w:val="00843494"/>
    <w:rsid w:val="00860324"/>
    <w:rsid w:val="008A51D6"/>
    <w:rsid w:val="008A7D4A"/>
    <w:rsid w:val="008B02B2"/>
    <w:rsid w:val="008B324C"/>
    <w:rsid w:val="008C3656"/>
    <w:rsid w:val="008D32A5"/>
    <w:rsid w:val="00906785"/>
    <w:rsid w:val="00940FC0"/>
    <w:rsid w:val="009443CD"/>
    <w:rsid w:val="009D499B"/>
    <w:rsid w:val="009F293B"/>
    <w:rsid w:val="00A1531B"/>
    <w:rsid w:val="00A21F25"/>
    <w:rsid w:val="00A552C0"/>
    <w:rsid w:val="00A56F8F"/>
    <w:rsid w:val="00A72574"/>
    <w:rsid w:val="00A72B1E"/>
    <w:rsid w:val="00A8140C"/>
    <w:rsid w:val="00AA12EF"/>
    <w:rsid w:val="00AA700D"/>
    <w:rsid w:val="00AB6456"/>
    <w:rsid w:val="00AF2160"/>
    <w:rsid w:val="00B03E10"/>
    <w:rsid w:val="00B0471B"/>
    <w:rsid w:val="00B1386B"/>
    <w:rsid w:val="00B14785"/>
    <w:rsid w:val="00B60BDB"/>
    <w:rsid w:val="00B72097"/>
    <w:rsid w:val="00BF2E74"/>
    <w:rsid w:val="00BF54A6"/>
    <w:rsid w:val="00C02FC8"/>
    <w:rsid w:val="00C10A4E"/>
    <w:rsid w:val="00C23643"/>
    <w:rsid w:val="00C425A1"/>
    <w:rsid w:val="00C44BA7"/>
    <w:rsid w:val="00C50C8B"/>
    <w:rsid w:val="00C575E1"/>
    <w:rsid w:val="00C77DBC"/>
    <w:rsid w:val="00C86C76"/>
    <w:rsid w:val="00C93965"/>
    <w:rsid w:val="00CA6698"/>
    <w:rsid w:val="00CC5CE8"/>
    <w:rsid w:val="00CD3C73"/>
    <w:rsid w:val="00CE2DFA"/>
    <w:rsid w:val="00CF5285"/>
    <w:rsid w:val="00D14404"/>
    <w:rsid w:val="00D15AD2"/>
    <w:rsid w:val="00D17B78"/>
    <w:rsid w:val="00D246F4"/>
    <w:rsid w:val="00D61B69"/>
    <w:rsid w:val="00D95A7D"/>
    <w:rsid w:val="00DC6F9D"/>
    <w:rsid w:val="00E20733"/>
    <w:rsid w:val="00E32C51"/>
    <w:rsid w:val="00E360EF"/>
    <w:rsid w:val="00E417F4"/>
    <w:rsid w:val="00E52450"/>
    <w:rsid w:val="00E528AD"/>
    <w:rsid w:val="00E54AE4"/>
    <w:rsid w:val="00E8770E"/>
    <w:rsid w:val="00E87FA2"/>
    <w:rsid w:val="00ED606C"/>
    <w:rsid w:val="00F00896"/>
    <w:rsid w:val="00F03AC9"/>
    <w:rsid w:val="00F13166"/>
    <w:rsid w:val="00F176FE"/>
    <w:rsid w:val="00F2204F"/>
    <w:rsid w:val="00F33F82"/>
    <w:rsid w:val="00F4128B"/>
    <w:rsid w:val="00F84B6C"/>
    <w:rsid w:val="00F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1563"/>
  <w15:chartTrackingRefBased/>
  <w15:docId w15:val="{EFD344FC-B307-423C-812E-8A109532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F6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6D68"/>
    <w:pPr>
      <w:spacing w:after="120"/>
    </w:pPr>
  </w:style>
  <w:style w:type="character" w:customStyle="1" w:styleId="a4">
    <w:name w:val="Основной текст Знак"/>
    <w:basedOn w:val="a0"/>
    <w:link w:val="a3"/>
    <w:rsid w:val="001D6D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D6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D6D68"/>
    <w:rPr>
      <w:color w:val="0000FF"/>
      <w:u w:val="single"/>
    </w:rPr>
  </w:style>
  <w:style w:type="paragraph" w:customStyle="1" w:styleId="2">
    <w:name w:val="Абзац списка2"/>
    <w:basedOn w:val="a"/>
    <w:rsid w:val="001D6D68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20">
    <w:name w:val="Body Text 2"/>
    <w:basedOn w:val="a"/>
    <w:link w:val="21"/>
    <w:rsid w:val="005A33E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A3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A33E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21F25"/>
    <w:pPr>
      <w:spacing w:before="100" w:beforeAutospacing="1" w:after="100" w:afterAutospacing="1"/>
    </w:pPr>
    <w:rPr>
      <w:rFonts w:eastAsiaTheme="minorHAnsi"/>
    </w:rPr>
  </w:style>
  <w:style w:type="character" w:customStyle="1" w:styleId="10">
    <w:name w:val="Заголовок 1 Знак"/>
    <w:basedOn w:val="a0"/>
    <w:link w:val="1"/>
    <w:uiPriority w:val="9"/>
    <w:rsid w:val="007F6E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AA700D"/>
    <w:rPr>
      <w:b/>
      <w:bCs/>
    </w:rPr>
  </w:style>
  <w:style w:type="paragraph" w:customStyle="1" w:styleId="TableParagraph">
    <w:name w:val="Table Paragraph"/>
    <w:basedOn w:val="a"/>
    <w:uiPriority w:val="1"/>
    <w:qFormat/>
    <w:rsid w:val="006C2E5C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Normal">
    <w:name w:val="ConsPlusNormal"/>
    <w:rsid w:val="00B60B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rsid w:val="00CA6698"/>
    <w:rPr>
      <w:rFonts w:ascii="Tahoma" w:hAnsi="Tahoma" w:cs="Tahoma"/>
      <w:sz w:val="16"/>
      <w:szCs w:val="16"/>
      <w:lang w:val="en-US" w:eastAsia="en-US"/>
    </w:rPr>
  </w:style>
  <w:style w:type="character" w:customStyle="1" w:styleId="ab">
    <w:name w:val="Текст выноски Знак"/>
    <w:basedOn w:val="a0"/>
    <w:link w:val="aa"/>
    <w:rsid w:val="00CA6698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Title">
    <w:name w:val="ConsPlusTitle"/>
    <w:rsid w:val="00E52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7502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50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502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502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A56F8F"/>
    <w:rPr>
      <w:color w:val="954F72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507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ipkro.ru/news-all/duhovno-nravstvennaya-bezopasnost-rossijskoj-molodezhi-sociologicheskij-analiz-osnovnyh-ugroz/" TargetMode="External"/><Relationship Id="rId13" Type="http://schemas.openxmlformats.org/officeDocument/2006/relationships/hyperlink" Target="https://toipkro.ru/news-all/6-maya-v-toipkro-sostoyalsya-seminar-sovecshanie-aktualnye-problemy-psihologo-pedagogicheskogo-soprovozhdeniya-nesovershennoletnih-v-obrazovatelnoj-sred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diteli.tomedu.ru" TargetMode="External"/><Relationship Id="rId12" Type="http://schemas.openxmlformats.org/officeDocument/2006/relationships/hyperlink" Target="https://toipkro.ru/news-all/fep-toipkro-vebinar-tehnologii-pedagogiki-sotvorchestva-v-realizacii-zadach-formirovaniya-funkcionalnoj-gramotnosti-obuchayucshihsy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bb.toipkro.ru/b/jej-xam-rvy-jr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oipkro.ru/news-all/itogi-ustanovochnogo-seminara-dlya-uchastnikov-regionalnogo-etapa-vserossijskogo-konkursa-luchshaya-inklyuzivnaya-shkola-rossii/" TargetMode="External"/><Relationship Id="rId10" Type="http://schemas.openxmlformats.org/officeDocument/2006/relationships/hyperlink" Target="https://toipkro.ru/deyatelnost/povyshenie-kvalifikacii-i-perepodgotovka/kpk-osobennosti-prepodavaniya-predmetnoj-oblasti-osnovy-duhovno-nravstvennoj-kultury-narodov-ross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ipkro.ru/event-all/duhovno-nravstvennoe-vospitanie-i-obrazovanie-v-sovremennoj-shkole/" TargetMode="External"/><Relationship Id="rId14" Type="http://schemas.openxmlformats.org/officeDocument/2006/relationships/hyperlink" Target="https://toipkro.ru/event-all/luchshaya-inklyuzivnaya-shkola-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Борисовна Вымятнина</dc:creator>
  <cp:keywords/>
  <dc:description/>
  <cp:lastModifiedBy>Н.А. Лахтикова</cp:lastModifiedBy>
  <cp:revision>6</cp:revision>
  <cp:lastPrinted>2022-04-22T02:32:00Z</cp:lastPrinted>
  <dcterms:created xsi:type="dcterms:W3CDTF">2022-05-23T04:06:00Z</dcterms:created>
  <dcterms:modified xsi:type="dcterms:W3CDTF">2022-05-23T09:37:00Z</dcterms:modified>
</cp:coreProperties>
</file>